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FB523" w14:textId="6DF46DD8" w:rsidR="0096679F" w:rsidRDefault="00801131" w:rsidP="00973985">
      <w:pPr>
        <w:spacing w:line="240" w:lineRule="auto"/>
      </w:pPr>
      <w:r w:rsidRPr="00801131">
        <w:rPr>
          <w:b/>
        </w:rPr>
        <w:t>To:</w:t>
      </w:r>
      <w:r>
        <w:t xml:space="preserve"> </w:t>
      </w:r>
      <w:r>
        <w:tab/>
      </w:r>
      <w:r w:rsidR="00681B1A">
        <w:t>Dr. David Willy</w:t>
      </w:r>
    </w:p>
    <w:p w14:paraId="5526F460" w14:textId="596124FE" w:rsidR="00681B1A" w:rsidRDefault="00681B1A" w:rsidP="00973985">
      <w:pPr>
        <w:spacing w:line="240" w:lineRule="auto"/>
      </w:pPr>
      <w:r>
        <w:t xml:space="preserve">CC: </w:t>
      </w:r>
      <w:r w:rsidR="00057D5B">
        <w:t xml:space="preserve">       </w:t>
      </w:r>
      <w:r>
        <w:t xml:space="preserve"> </w:t>
      </w:r>
      <w:r w:rsidRPr="00681B1A">
        <w:rPr>
          <w:rFonts w:eastAsia="Times New Roman" w:cstheme="minorHAnsi"/>
        </w:rPr>
        <w:t>Matilda Koa, Diego Ruiz</w:t>
      </w:r>
    </w:p>
    <w:p w14:paraId="1EC4EFCF" w14:textId="4B80649E" w:rsidR="00801131" w:rsidRDefault="00801131" w:rsidP="00973985">
      <w:pPr>
        <w:spacing w:line="240" w:lineRule="auto"/>
      </w:pPr>
      <w:r w:rsidRPr="00801131">
        <w:rPr>
          <w:b/>
        </w:rPr>
        <w:t>From:</w:t>
      </w:r>
      <w:r>
        <w:tab/>
      </w:r>
      <w:r w:rsidR="00681B1A">
        <w:t>NG Umbilical</w:t>
      </w:r>
    </w:p>
    <w:p w14:paraId="72E9ABFC" w14:textId="2D9BE8D7" w:rsidR="00681B1A" w:rsidRDefault="00801131" w:rsidP="00973985">
      <w:pPr>
        <w:pBdr>
          <w:bottom w:val="single" w:sz="12" w:space="1" w:color="auto"/>
        </w:pBdr>
        <w:spacing w:line="360" w:lineRule="auto"/>
        <w:rPr>
          <w:b/>
        </w:rPr>
      </w:pPr>
      <w:r w:rsidRPr="00801131">
        <w:rPr>
          <w:b/>
        </w:rPr>
        <w:t>Re:</w:t>
      </w:r>
      <w:r w:rsidR="005A6B7F">
        <w:tab/>
      </w:r>
      <w:r w:rsidR="00681B1A">
        <w:t>Final Prototype</w:t>
      </w:r>
    </w:p>
    <w:p w14:paraId="4AEE3D81" w14:textId="77777777" w:rsidR="00681B1A" w:rsidRDefault="00681B1A" w:rsidP="00681B1A">
      <w:pPr>
        <w:autoSpaceDE w:val="0"/>
        <w:autoSpaceDN w:val="0"/>
        <w:adjustRightInd w:val="0"/>
        <w:rPr>
          <w:rFonts w:ascii="Times New Roman" w:eastAsia="Times New Roman" w:hAnsi="Times New Roman"/>
          <w:sz w:val="24"/>
          <w:u w:val="single"/>
        </w:rPr>
      </w:pPr>
      <w:r>
        <w:rPr>
          <w:rFonts w:ascii="Times New Roman" w:eastAsia="Times New Roman" w:hAnsi="Times New Roman"/>
          <w:sz w:val="24"/>
          <w:u w:val="single"/>
        </w:rPr>
        <w:t>Final Prototype:</w:t>
      </w:r>
    </w:p>
    <w:p w14:paraId="6BB1E6FE" w14:textId="6AAE08C6" w:rsidR="00681B1A" w:rsidRDefault="00681B1A" w:rsidP="00681B1A">
      <w:pPr>
        <w:autoSpaceDE w:val="0"/>
        <w:autoSpaceDN w:val="0"/>
        <w:adjustRightInd w:val="0"/>
        <w:rPr>
          <w:rFonts w:ascii="Times New Roman" w:eastAsia="Times New Roman" w:hAnsi="Times New Roman"/>
          <w:sz w:val="24"/>
        </w:rPr>
      </w:pPr>
      <w:r>
        <w:rPr>
          <w:rFonts w:ascii="Times New Roman" w:eastAsia="Times New Roman" w:hAnsi="Times New Roman"/>
          <w:sz w:val="24"/>
        </w:rPr>
        <w:t xml:space="preserve">The final prototype was constructed to help our team </w:t>
      </w:r>
      <w:r w:rsidR="008D708D">
        <w:rPr>
          <w:rFonts w:ascii="Times New Roman" w:eastAsia="Times New Roman" w:hAnsi="Times New Roman"/>
          <w:sz w:val="24"/>
        </w:rPr>
        <w:t>evaluate</w:t>
      </w:r>
      <w:r>
        <w:rPr>
          <w:rFonts w:ascii="Times New Roman" w:eastAsia="Times New Roman" w:hAnsi="Times New Roman"/>
          <w:sz w:val="24"/>
        </w:rPr>
        <w:t xml:space="preserve"> different design decisions including the shape of the spool and the overall construction of the housing. Below in </w:t>
      </w:r>
      <w:r w:rsidR="00C942B5">
        <w:rPr>
          <w:rFonts w:ascii="Times New Roman" w:eastAsia="Times New Roman" w:hAnsi="Times New Roman"/>
          <w:sz w:val="24"/>
        </w:rPr>
        <w:t>Figure 1</w:t>
      </w:r>
      <w:r w:rsidR="008D708D">
        <w:rPr>
          <w:rFonts w:ascii="Times New Roman" w:eastAsia="Times New Roman" w:hAnsi="Times New Roman"/>
          <w:sz w:val="24"/>
        </w:rPr>
        <w:t xml:space="preserve"> is</w:t>
      </w:r>
      <w:r>
        <w:rPr>
          <w:rFonts w:ascii="Times New Roman" w:eastAsia="Times New Roman" w:hAnsi="Times New Roman"/>
          <w:sz w:val="24"/>
        </w:rPr>
        <w:t xml:space="preserve"> the completed design for this semester. </w:t>
      </w:r>
    </w:p>
    <w:p w14:paraId="0A08A9DD" w14:textId="7D068364" w:rsidR="00681B1A" w:rsidRDefault="00681B1A" w:rsidP="00681B1A">
      <w:pPr>
        <w:keepNext/>
        <w:autoSpaceDE w:val="0"/>
        <w:autoSpaceDN w:val="0"/>
        <w:adjustRightInd w:val="0"/>
        <w:jc w:val="center"/>
      </w:pPr>
      <w:r>
        <w:rPr>
          <w:rFonts w:ascii="Times New Roman" w:eastAsia="Times New Roman" w:hAnsi="Times New Roman"/>
          <w:noProof/>
          <w:sz w:val="24"/>
        </w:rPr>
        <w:drawing>
          <wp:inline distT="0" distB="0" distL="0" distR="0" wp14:anchorId="08173612" wp14:editId="5034696A">
            <wp:extent cx="2804161" cy="2103120"/>
            <wp:effectExtent l="0" t="0" r="0" b="0"/>
            <wp:docPr id="3" name="Picture 3" descr="A chair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air in a room&#10;&#10;Description automatically generated with low confidence"/>
                    <pic:cNvPicPr/>
                  </pic:nvPicPr>
                  <pic:blipFill>
                    <a:blip r:embed="rId11"/>
                    <a:stretch>
                      <a:fillRect/>
                    </a:stretch>
                  </pic:blipFill>
                  <pic:spPr>
                    <a:xfrm>
                      <a:off x="0" y="0"/>
                      <a:ext cx="2804161" cy="2103120"/>
                    </a:xfrm>
                    <a:prstGeom prst="rect">
                      <a:avLst/>
                    </a:prstGeom>
                  </pic:spPr>
                </pic:pic>
              </a:graphicData>
            </a:graphic>
          </wp:inline>
        </w:drawing>
      </w:r>
    </w:p>
    <w:p w14:paraId="55A09DA9" w14:textId="5C28F535" w:rsidR="00681B1A" w:rsidRDefault="00681B1A" w:rsidP="00681B1A">
      <w:pPr>
        <w:pStyle w:val="Caption"/>
        <w:jc w:val="center"/>
        <w:rPr>
          <w:rFonts w:ascii="Times New Roman" w:eastAsia="Times New Roman" w:hAnsi="Times New Roman"/>
          <w:sz w:val="24"/>
        </w:rPr>
      </w:pPr>
      <w:r>
        <w:t xml:space="preserve">Figure </w:t>
      </w:r>
      <w:r>
        <w:fldChar w:fldCharType="begin"/>
      </w:r>
      <w:r>
        <w:instrText>SEQ Figure \* ARABIC</w:instrText>
      </w:r>
      <w:r>
        <w:fldChar w:fldCharType="separate"/>
      </w:r>
      <w:r w:rsidR="004A7CF7">
        <w:rPr>
          <w:noProof/>
        </w:rPr>
        <w:t>1</w:t>
      </w:r>
      <w:r>
        <w:fldChar w:fldCharType="end"/>
      </w:r>
      <w:r>
        <w:t>: Front View of Prototype</w:t>
      </w:r>
    </w:p>
    <w:p w14:paraId="25055505" w14:textId="656A03A5" w:rsidR="008D708D" w:rsidRDefault="00681B1A" w:rsidP="008D708D">
      <w:pPr>
        <w:autoSpaceDE w:val="0"/>
        <w:autoSpaceDN w:val="0"/>
        <w:adjustRightInd w:val="0"/>
        <w:rPr>
          <w:rFonts w:ascii="Times New Roman" w:eastAsia="Times New Roman" w:hAnsi="Times New Roman"/>
          <w:sz w:val="24"/>
        </w:rPr>
      </w:pPr>
      <w:r>
        <w:rPr>
          <w:rFonts w:ascii="Times New Roman" w:eastAsia="Times New Roman" w:hAnsi="Times New Roman"/>
          <w:sz w:val="24"/>
        </w:rPr>
        <w:t xml:space="preserve">The design was built out of wood </w:t>
      </w:r>
      <w:r w:rsidR="00C942B5">
        <w:rPr>
          <w:rFonts w:ascii="Times New Roman" w:eastAsia="Times New Roman" w:hAnsi="Times New Roman"/>
          <w:sz w:val="24"/>
        </w:rPr>
        <w:t>to allow for cheap and easy manufacturing</w:t>
      </w:r>
      <w:r>
        <w:rPr>
          <w:rFonts w:ascii="Times New Roman" w:eastAsia="Times New Roman" w:hAnsi="Times New Roman"/>
          <w:sz w:val="24"/>
        </w:rPr>
        <w:t xml:space="preserve">, but future prototypes and models will be built out of more realistic materials such as metal and composites. The side boards shown mainly in </w:t>
      </w:r>
      <w:r w:rsidR="003B08B5">
        <w:rPr>
          <w:rFonts w:ascii="Times New Roman" w:eastAsia="Times New Roman" w:hAnsi="Times New Roman"/>
          <w:sz w:val="24"/>
        </w:rPr>
        <w:t>Figures 2 and 3</w:t>
      </w:r>
      <w:r>
        <w:rPr>
          <w:rFonts w:ascii="Times New Roman" w:eastAsia="Times New Roman" w:hAnsi="Times New Roman"/>
          <w:sz w:val="24"/>
        </w:rPr>
        <w:t xml:space="preserve"> were constructed using the NAU laser cutter and the rest of the parts were pieced together using various woodworking techniques</w:t>
      </w:r>
      <w:r w:rsidR="008D708D">
        <w:rPr>
          <w:rFonts w:ascii="Times New Roman" w:eastAsia="Times New Roman" w:hAnsi="Times New Roman"/>
          <w:sz w:val="24"/>
        </w:rPr>
        <w:t>.</w:t>
      </w:r>
    </w:p>
    <w:p w14:paraId="31271AB9" w14:textId="77777777" w:rsidR="008D708D" w:rsidRDefault="008D708D" w:rsidP="008D708D">
      <w:pPr>
        <w:keepNext/>
        <w:autoSpaceDE w:val="0"/>
        <w:autoSpaceDN w:val="0"/>
        <w:adjustRightInd w:val="0"/>
        <w:rPr>
          <w:rFonts w:ascii="Times New Roman" w:eastAsia="Times New Roman" w:hAnsi="Times New Roman"/>
          <w:sz w:val="24"/>
        </w:rPr>
      </w:pPr>
      <w:r>
        <w:rPr>
          <w:noProof/>
        </w:rPr>
        <w:lastRenderedPageBreak/>
        <mc:AlternateContent>
          <mc:Choice Requires="wps">
            <w:drawing>
              <wp:anchor distT="0" distB="0" distL="114300" distR="114300" simplePos="0" relativeHeight="251663360" behindDoc="0" locked="0" layoutInCell="1" allowOverlap="1" wp14:anchorId="6BC9E490" wp14:editId="3A53A5A1">
                <wp:simplePos x="0" y="0"/>
                <wp:positionH relativeFrom="column">
                  <wp:posOffset>3571875</wp:posOffset>
                </wp:positionH>
                <wp:positionV relativeFrom="paragraph">
                  <wp:posOffset>2160270</wp:posOffset>
                </wp:positionV>
                <wp:extent cx="2804160" cy="635"/>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2804160" cy="635"/>
                        </a:xfrm>
                        <a:prstGeom prst="rect">
                          <a:avLst/>
                        </a:prstGeom>
                        <a:solidFill>
                          <a:prstClr val="white"/>
                        </a:solidFill>
                        <a:ln>
                          <a:noFill/>
                        </a:ln>
                      </wps:spPr>
                      <wps:txbx>
                        <w:txbxContent>
                          <w:p w14:paraId="36010C9A" w14:textId="3BADC8E0" w:rsidR="008D708D" w:rsidRPr="00A212AF" w:rsidRDefault="008D708D" w:rsidP="008D708D">
                            <w:pPr>
                              <w:pStyle w:val="Caption"/>
                              <w:jc w:val="center"/>
                              <w:rPr>
                                <w:rFonts w:ascii="Times New Roman" w:eastAsia="Times New Roman" w:hAnsi="Times New Roman"/>
                                <w:noProof/>
                                <w:sz w:val="24"/>
                              </w:rPr>
                            </w:pPr>
                            <w:r>
                              <w:t>Figure 3: Side View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698BE51D">
              <v:shapetype id="_x0000_t202" coordsize="21600,21600" o:spt="202" path="m,l,21600r21600,l21600,xe" w14:anchorId="6BC9E490">
                <v:stroke joinstyle="miter"/>
                <v:path gradientshapeok="t" o:connecttype="rect"/>
              </v:shapetype>
              <v:shape id="Text Box 6" style="position:absolute;margin-left:281.25pt;margin-top:170.1pt;width:220.8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">
                <v:textbox style="mso-fit-shape-to-text:t" inset="0,0,0,0">
                  <w:txbxContent>
                    <w:p w:rsidRPr="00A212AF" w:rsidR="008D708D" w:rsidP="008D708D" w:rsidRDefault="008D708D" w14:paraId="13C341E0" w14:textId="3BADC8E0">
                      <w:pPr>
                        <w:pStyle w:val="Caption"/>
                        <w:jc w:val="center"/>
                        <w:rPr>
                          <w:rFonts w:ascii="Times New Roman" w:hAnsi="Times New Roman" w:eastAsia="Times New Roman"/>
                          <w:noProof/>
                          <w:sz w:val="24"/>
                        </w:rPr>
                      </w:pPr>
                      <w:r>
                        <w:t>Figure 3: Side View 2</w:t>
                      </w:r>
                    </w:p>
                  </w:txbxContent>
                </v:textbox>
                <w10:wrap type="topAndBottom"/>
              </v:shape>
            </w:pict>
          </mc:Fallback>
        </mc:AlternateContent>
      </w:r>
      <w:r w:rsidR="003B08B5">
        <w:rPr>
          <w:rFonts w:ascii="Times New Roman" w:eastAsia="Times New Roman" w:hAnsi="Times New Roman"/>
          <w:noProof/>
          <w:sz w:val="24"/>
        </w:rPr>
        <w:drawing>
          <wp:anchor distT="0" distB="0" distL="114300" distR="114300" simplePos="0" relativeHeight="251659264" behindDoc="1" locked="0" layoutInCell="1" allowOverlap="1" wp14:anchorId="11FBD00F" wp14:editId="137D74AE">
            <wp:simplePos x="0" y="0"/>
            <wp:positionH relativeFrom="column">
              <wp:posOffset>3571875</wp:posOffset>
            </wp:positionH>
            <wp:positionV relativeFrom="paragraph">
              <wp:posOffset>0</wp:posOffset>
            </wp:positionV>
            <wp:extent cx="2804160" cy="2103120"/>
            <wp:effectExtent l="0" t="0" r="0" b="0"/>
            <wp:wrapTight wrapText="bothSides">
              <wp:wrapPolygon edited="0">
                <wp:start x="0" y="0"/>
                <wp:lineTo x="0" y="21326"/>
                <wp:lineTo x="21424" y="21326"/>
                <wp:lineTo x="21424" y="0"/>
                <wp:lineTo x="0" y="0"/>
              </wp:wrapPolygon>
            </wp:wrapTight>
            <wp:docPr id="4" name="Picture 4" descr="A box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ox on a tabl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anchor>
        </w:drawing>
      </w:r>
      <w:r w:rsidR="003B08B5">
        <w:rPr>
          <w:noProof/>
        </w:rPr>
        <mc:AlternateContent>
          <mc:Choice Requires="wps">
            <w:drawing>
              <wp:anchor distT="0" distB="0" distL="114300" distR="114300" simplePos="0" relativeHeight="251661312" behindDoc="0" locked="0" layoutInCell="1" allowOverlap="1" wp14:anchorId="0C40305B" wp14:editId="6884B262">
                <wp:simplePos x="0" y="0"/>
                <wp:positionH relativeFrom="column">
                  <wp:posOffset>323850</wp:posOffset>
                </wp:positionH>
                <wp:positionV relativeFrom="paragraph">
                  <wp:posOffset>2160270</wp:posOffset>
                </wp:positionV>
                <wp:extent cx="2804160"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2804160" cy="635"/>
                        </a:xfrm>
                        <a:prstGeom prst="rect">
                          <a:avLst/>
                        </a:prstGeom>
                        <a:solidFill>
                          <a:prstClr val="white"/>
                        </a:solidFill>
                        <a:ln>
                          <a:noFill/>
                        </a:ln>
                      </wps:spPr>
                      <wps:txbx>
                        <w:txbxContent>
                          <w:p w14:paraId="1222870B" w14:textId="188B245B" w:rsidR="003B08B5" w:rsidRPr="00837BAC" w:rsidRDefault="003B08B5" w:rsidP="008D708D">
                            <w:pPr>
                              <w:pStyle w:val="Caption"/>
                              <w:jc w:val="center"/>
                              <w:rPr>
                                <w:rFonts w:ascii="Times New Roman" w:eastAsia="Times New Roman" w:hAnsi="Times New Roman"/>
                                <w:noProof/>
                                <w:sz w:val="24"/>
                              </w:rPr>
                            </w:pPr>
                            <w:r>
                              <w:t xml:space="preserve">Figure </w:t>
                            </w:r>
                            <w:r w:rsidR="008D708D">
                              <w:t>2: Side View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56955BD3">
              <v:shape id="Text Box 2" style="position:absolute;margin-left:25.5pt;margin-top:170.1pt;width:220.8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" w14:anchorId="0C40305B">
                <v:textbox style="mso-fit-shape-to-text:t" inset="0,0,0,0">
                  <w:txbxContent>
                    <w:p w:rsidRPr="00837BAC" w:rsidR="003B08B5" w:rsidP="008D708D" w:rsidRDefault="003B08B5" w14:paraId="1E9386FF" w14:textId="188B245B">
                      <w:pPr>
                        <w:pStyle w:val="Caption"/>
                        <w:jc w:val="center"/>
                        <w:rPr>
                          <w:rFonts w:ascii="Times New Roman" w:hAnsi="Times New Roman" w:eastAsia="Times New Roman"/>
                          <w:noProof/>
                          <w:sz w:val="24"/>
                        </w:rPr>
                      </w:pPr>
                      <w:r>
                        <w:t xml:space="preserve">Figure </w:t>
                      </w:r>
                      <w:r w:rsidR="008D708D">
                        <w:t>2: Side View 1</w:t>
                      </w:r>
                    </w:p>
                  </w:txbxContent>
                </v:textbox>
                <w10:wrap type="topAndBottom"/>
              </v:shape>
            </w:pict>
          </mc:Fallback>
        </mc:AlternateContent>
      </w:r>
      <w:r w:rsidR="003B08B5">
        <w:rPr>
          <w:rFonts w:ascii="Times New Roman" w:eastAsia="Times New Roman" w:hAnsi="Times New Roman"/>
          <w:noProof/>
          <w:sz w:val="24"/>
        </w:rPr>
        <w:drawing>
          <wp:anchor distT="0" distB="0" distL="114300" distR="114300" simplePos="0" relativeHeight="251658240" behindDoc="1" locked="0" layoutInCell="1" allowOverlap="1" wp14:anchorId="67678D07" wp14:editId="3F695702">
            <wp:simplePos x="0" y="0"/>
            <wp:positionH relativeFrom="column">
              <wp:posOffset>323850</wp:posOffset>
            </wp:positionH>
            <wp:positionV relativeFrom="paragraph">
              <wp:posOffset>0</wp:posOffset>
            </wp:positionV>
            <wp:extent cx="2804160" cy="2103120"/>
            <wp:effectExtent l="0" t="0" r="0" b="0"/>
            <wp:wrapTight wrapText="bothSides">
              <wp:wrapPolygon edited="0">
                <wp:start x="0" y="0"/>
                <wp:lineTo x="0" y="21326"/>
                <wp:lineTo x="21424" y="21326"/>
                <wp:lineTo x="21424" y="0"/>
                <wp:lineTo x="0" y="0"/>
              </wp:wrapPolygon>
            </wp:wrapTight>
            <wp:docPr id="7" name="Picture 7" descr="A cardboard box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rdboard box on a tabl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anchor>
        </w:drawing>
      </w:r>
      <w:r>
        <w:rPr>
          <w:rFonts w:ascii="Times New Roman" w:eastAsia="Times New Roman" w:hAnsi="Times New Roman"/>
          <w:sz w:val="24"/>
        </w:rPr>
        <w:t xml:space="preserve">The </w:t>
      </w:r>
    </w:p>
    <w:p w14:paraId="59EB15E2" w14:textId="77777777" w:rsidR="008D708D" w:rsidRDefault="008D708D" w:rsidP="008D708D">
      <w:pPr>
        <w:keepNext/>
        <w:autoSpaceDE w:val="0"/>
        <w:autoSpaceDN w:val="0"/>
        <w:adjustRightInd w:val="0"/>
        <w:rPr>
          <w:rFonts w:ascii="Times New Roman" w:eastAsia="Times New Roman" w:hAnsi="Times New Roman"/>
          <w:sz w:val="24"/>
        </w:rPr>
      </w:pPr>
    </w:p>
    <w:p w14:paraId="41531A17" w14:textId="77777777" w:rsidR="008D708D" w:rsidRDefault="008D708D" w:rsidP="008D708D">
      <w:pPr>
        <w:keepNext/>
        <w:autoSpaceDE w:val="0"/>
        <w:autoSpaceDN w:val="0"/>
        <w:adjustRightInd w:val="0"/>
        <w:rPr>
          <w:rFonts w:ascii="Times New Roman" w:eastAsia="Times New Roman" w:hAnsi="Times New Roman"/>
          <w:sz w:val="24"/>
        </w:rPr>
      </w:pPr>
    </w:p>
    <w:p w14:paraId="62D69712" w14:textId="77777777" w:rsidR="008D708D" w:rsidRDefault="008D708D" w:rsidP="008D708D">
      <w:pPr>
        <w:keepNext/>
        <w:autoSpaceDE w:val="0"/>
        <w:autoSpaceDN w:val="0"/>
        <w:adjustRightInd w:val="0"/>
        <w:rPr>
          <w:rFonts w:ascii="Times New Roman" w:eastAsia="Times New Roman" w:hAnsi="Times New Roman"/>
          <w:sz w:val="24"/>
        </w:rPr>
      </w:pPr>
    </w:p>
    <w:p w14:paraId="72ED7E77" w14:textId="77777777" w:rsidR="008D708D" w:rsidRDefault="008D708D" w:rsidP="008D708D">
      <w:pPr>
        <w:keepNext/>
        <w:autoSpaceDE w:val="0"/>
        <w:autoSpaceDN w:val="0"/>
        <w:adjustRightInd w:val="0"/>
        <w:rPr>
          <w:rFonts w:ascii="Times New Roman" w:eastAsia="Times New Roman" w:hAnsi="Times New Roman"/>
          <w:sz w:val="24"/>
        </w:rPr>
      </w:pPr>
    </w:p>
    <w:p w14:paraId="18F7967E" w14:textId="77777777" w:rsidR="008D708D" w:rsidRDefault="008D708D" w:rsidP="008D708D">
      <w:pPr>
        <w:keepNext/>
        <w:autoSpaceDE w:val="0"/>
        <w:autoSpaceDN w:val="0"/>
        <w:adjustRightInd w:val="0"/>
        <w:rPr>
          <w:rFonts w:ascii="Times New Roman" w:eastAsia="Times New Roman" w:hAnsi="Times New Roman"/>
          <w:sz w:val="24"/>
        </w:rPr>
      </w:pPr>
    </w:p>
    <w:p w14:paraId="73CD700C" w14:textId="77777777" w:rsidR="008D708D" w:rsidRDefault="008D708D" w:rsidP="008D708D">
      <w:pPr>
        <w:keepNext/>
        <w:autoSpaceDE w:val="0"/>
        <w:autoSpaceDN w:val="0"/>
        <w:adjustRightInd w:val="0"/>
        <w:rPr>
          <w:rFonts w:ascii="Times New Roman" w:eastAsia="Times New Roman" w:hAnsi="Times New Roman"/>
          <w:sz w:val="24"/>
        </w:rPr>
      </w:pPr>
    </w:p>
    <w:p w14:paraId="3A1F5B87" w14:textId="77777777" w:rsidR="008D708D" w:rsidRDefault="008D708D" w:rsidP="008D708D">
      <w:pPr>
        <w:keepNext/>
        <w:autoSpaceDE w:val="0"/>
        <w:autoSpaceDN w:val="0"/>
        <w:adjustRightInd w:val="0"/>
        <w:rPr>
          <w:rFonts w:ascii="Times New Roman" w:eastAsia="Times New Roman" w:hAnsi="Times New Roman"/>
          <w:sz w:val="24"/>
        </w:rPr>
      </w:pPr>
    </w:p>
    <w:p w14:paraId="2653D584" w14:textId="24F5BA7A" w:rsidR="000D2F48" w:rsidRDefault="008D708D" w:rsidP="008D708D">
      <w:pPr>
        <w:keepNext/>
        <w:autoSpaceDE w:val="0"/>
        <w:autoSpaceDN w:val="0"/>
        <w:adjustRightInd w:val="0"/>
        <w:rPr>
          <w:rFonts w:ascii="Times New Roman" w:eastAsia="Times New Roman" w:hAnsi="Times New Roman"/>
          <w:sz w:val="24"/>
        </w:rPr>
      </w:pPr>
      <w:r>
        <w:rPr>
          <w:rFonts w:ascii="Times New Roman" w:eastAsia="Times New Roman" w:hAnsi="Times New Roman"/>
          <w:sz w:val="24"/>
        </w:rPr>
        <w:t xml:space="preserve">The shaped holes within both Figures 2 and 3 on the top right of the sides are </w:t>
      </w:r>
      <w:r w:rsidR="000D2F48">
        <w:rPr>
          <w:rFonts w:ascii="Times New Roman" w:eastAsia="Times New Roman" w:hAnsi="Times New Roman"/>
          <w:sz w:val="24"/>
        </w:rPr>
        <w:t xml:space="preserve">where </w:t>
      </w:r>
      <w:r w:rsidR="00681B1A">
        <w:rPr>
          <w:rFonts w:ascii="Times New Roman" w:eastAsia="Times New Roman" w:hAnsi="Times New Roman"/>
          <w:sz w:val="24"/>
        </w:rPr>
        <w:t xml:space="preserve">a sliding reel </w:t>
      </w:r>
      <w:r w:rsidR="000D2F48">
        <w:rPr>
          <w:rFonts w:ascii="Times New Roman" w:eastAsia="Times New Roman" w:hAnsi="Times New Roman"/>
          <w:sz w:val="24"/>
        </w:rPr>
        <w:t xml:space="preserve">will be installed </w:t>
      </w:r>
      <w:r>
        <w:rPr>
          <w:rFonts w:ascii="Times New Roman" w:eastAsia="Times New Roman" w:hAnsi="Times New Roman"/>
          <w:sz w:val="24"/>
        </w:rPr>
        <w:t xml:space="preserve">that will be used to guide the chord to prevent bunching up. </w:t>
      </w:r>
      <w:r w:rsidR="00681B1A">
        <w:rPr>
          <w:rFonts w:ascii="Times New Roman" w:eastAsia="Times New Roman" w:hAnsi="Times New Roman"/>
          <w:sz w:val="24"/>
        </w:rPr>
        <w:t>It can also be seen through the holes in the middle of each board where ball bearings will be placed for future models. The motor for this assembly</w:t>
      </w:r>
      <w:r w:rsidR="004A7CF7">
        <w:rPr>
          <w:rFonts w:ascii="Times New Roman" w:eastAsia="Times New Roman" w:hAnsi="Times New Roman"/>
          <w:sz w:val="24"/>
        </w:rPr>
        <w:t xml:space="preserve"> (a power drill)</w:t>
      </w:r>
      <w:r w:rsidR="00681B1A">
        <w:rPr>
          <w:rFonts w:ascii="Times New Roman" w:eastAsia="Times New Roman" w:hAnsi="Times New Roman"/>
          <w:sz w:val="24"/>
        </w:rPr>
        <w:t xml:space="preserve"> will connect to the rod that is sticking out of the side. It will be connected by drilling holes inside of the rod and forming the drill to take hold and stay placed inside of it. In </w:t>
      </w:r>
      <w:r w:rsidR="000D2F48">
        <w:rPr>
          <w:rFonts w:ascii="Times New Roman" w:eastAsia="Times New Roman" w:hAnsi="Times New Roman"/>
          <w:sz w:val="24"/>
        </w:rPr>
        <w:t>Figure 2,</w:t>
      </w:r>
      <w:r w:rsidR="00681B1A">
        <w:rPr>
          <w:rFonts w:ascii="Times New Roman" w:eastAsia="Times New Roman" w:hAnsi="Times New Roman"/>
          <w:sz w:val="24"/>
        </w:rPr>
        <w:t xml:space="preserve"> you can see multiple holes drilled into the board, these holes will act as guide and screw holes for when the actual motor the team purchase</w:t>
      </w:r>
      <w:r w:rsidR="000D2F48">
        <w:rPr>
          <w:rFonts w:ascii="Times New Roman" w:eastAsia="Times New Roman" w:hAnsi="Times New Roman"/>
          <w:sz w:val="24"/>
        </w:rPr>
        <w:t>s</w:t>
      </w:r>
      <w:r w:rsidR="00681B1A">
        <w:rPr>
          <w:rFonts w:ascii="Times New Roman" w:eastAsia="Times New Roman" w:hAnsi="Times New Roman"/>
          <w:sz w:val="24"/>
        </w:rPr>
        <w:t xml:space="preserve"> will be inserted. The figures </w:t>
      </w:r>
      <w:r w:rsidR="000D2F48">
        <w:rPr>
          <w:rFonts w:ascii="Times New Roman" w:eastAsia="Times New Roman" w:hAnsi="Times New Roman"/>
          <w:sz w:val="24"/>
        </w:rPr>
        <w:t xml:space="preserve">below </w:t>
      </w:r>
      <w:r w:rsidR="00681B1A">
        <w:rPr>
          <w:rFonts w:ascii="Times New Roman" w:eastAsia="Times New Roman" w:hAnsi="Times New Roman"/>
          <w:sz w:val="24"/>
        </w:rPr>
        <w:t xml:space="preserve">showing the </w:t>
      </w:r>
      <w:r w:rsidR="004A7CF7">
        <w:rPr>
          <w:rFonts w:ascii="Times New Roman" w:eastAsia="Times New Roman" w:hAnsi="Times New Roman"/>
          <w:sz w:val="24"/>
        </w:rPr>
        <w:t>spools</w:t>
      </w:r>
      <w:r w:rsidR="00681B1A">
        <w:rPr>
          <w:rFonts w:ascii="Times New Roman" w:eastAsia="Times New Roman" w:hAnsi="Times New Roman"/>
          <w:sz w:val="24"/>
        </w:rPr>
        <w:t xml:space="preserve"> show different concepts that the team has thought of. </w:t>
      </w:r>
    </w:p>
    <w:p w14:paraId="58F52385" w14:textId="77777777" w:rsidR="000D2F48" w:rsidRDefault="000D2F48" w:rsidP="000D2F48">
      <w:pPr>
        <w:keepNext/>
        <w:autoSpaceDE w:val="0"/>
        <w:autoSpaceDN w:val="0"/>
        <w:adjustRightInd w:val="0"/>
        <w:jc w:val="center"/>
      </w:pPr>
      <w:r>
        <w:rPr>
          <w:noProof/>
        </w:rPr>
        <w:drawing>
          <wp:inline distT="0" distB="0" distL="0" distR="0" wp14:anchorId="59173371" wp14:editId="71A85B8E">
            <wp:extent cx="2346536" cy="1759902"/>
            <wp:effectExtent l="7620" t="0" r="4445" b="4445"/>
            <wp:docPr id="9" name="Picture 9" descr="A picture containing indoor,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46536" cy="1759902"/>
                    </a:xfrm>
                    <a:prstGeom prst="rect">
                      <a:avLst/>
                    </a:prstGeom>
                  </pic:spPr>
                </pic:pic>
              </a:graphicData>
            </a:graphic>
          </wp:inline>
        </w:drawing>
      </w:r>
    </w:p>
    <w:p w14:paraId="325B75D0" w14:textId="3172EF25" w:rsidR="000D2F48" w:rsidRDefault="000D2F48" w:rsidP="000D2F48">
      <w:pPr>
        <w:pStyle w:val="Caption"/>
        <w:jc w:val="center"/>
        <w:rPr>
          <w:rFonts w:ascii="Times New Roman" w:eastAsia="Times New Roman" w:hAnsi="Times New Roman"/>
          <w:sz w:val="24"/>
        </w:rPr>
      </w:pPr>
      <w:r>
        <w:t>Figure 4: Large Spool</w:t>
      </w:r>
    </w:p>
    <w:p w14:paraId="416C503F" w14:textId="734F5D6C" w:rsidR="009225C3" w:rsidRDefault="000D2F48" w:rsidP="008D708D">
      <w:pPr>
        <w:keepNext/>
        <w:autoSpaceDE w:val="0"/>
        <w:autoSpaceDN w:val="0"/>
        <w:adjustRightInd w:val="0"/>
        <w:rPr>
          <w:rFonts w:ascii="Times New Roman" w:eastAsia="Times New Roman" w:hAnsi="Times New Roman"/>
          <w:sz w:val="24"/>
        </w:rPr>
      </w:pPr>
      <w:r>
        <w:rPr>
          <w:rFonts w:ascii="Times New Roman" w:eastAsia="Times New Roman" w:hAnsi="Times New Roman"/>
          <w:sz w:val="24"/>
        </w:rPr>
        <w:t>Figure 4</w:t>
      </w:r>
      <w:r w:rsidR="00681B1A">
        <w:rPr>
          <w:rFonts w:ascii="Times New Roman" w:eastAsia="Times New Roman" w:hAnsi="Times New Roman"/>
          <w:sz w:val="24"/>
        </w:rPr>
        <w:t xml:space="preserve"> is a larger, but skinnier spindle that would </w:t>
      </w:r>
      <w:r>
        <w:rPr>
          <w:rFonts w:ascii="Times New Roman" w:eastAsia="Times New Roman" w:hAnsi="Times New Roman"/>
          <w:sz w:val="24"/>
        </w:rPr>
        <w:t>have</w:t>
      </w:r>
      <w:r w:rsidR="00681B1A">
        <w:rPr>
          <w:rFonts w:ascii="Times New Roman" w:eastAsia="Times New Roman" w:hAnsi="Times New Roman"/>
          <w:sz w:val="24"/>
        </w:rPr>
        <w:t xml:space="preserve"> the rope</w:t>
      </w:r>
      <w:r>
        <w:rPr>
          <w:rFonts w:ascii="Times New Roman" w:eastAsia="Times New Roman" w:hAnsi="Times New Roman"/>
          <w:sz w:val="24"/>
        </w:rPr>
        <w:t xml:space="preserve"> build</w:t>
      </w:r>
      <w:r w:rsidR="00681B1A">
        <w:rPr>
          <w:rFonts w:ascii="Times New Roman" w:eastAsia="Times New Roman" w:hAnsi="Times New Roman"/>
          <w:sz w:val="24"/>
        </w:rPr>
        <w:t xml:space="preserve"> on top of itself neglecting the need to have a reel assist guideline as discussed above. This spindle could save the team work on creating that part, but </w:t>
      </w:r>
      <w:r w:rsidR="00681B1A">
        <w:rPr>
          <w:rFonts w:ascii="Times New Roman" w:eastAsia="Times New Roman" w:hAnsi="Times New Roman"/>
          <w:sz w:val="24"/>
        </w:rPr>
        <w:lastRenderedPageBreak/>
        <w:t xml:space="preserve">it comes with its own challenges of having to redesign for a </w:t>
      </w:r>
      <w:r>
        <w:rPr>
          <w:rFonts w:ascii="Times New Roman" w:eastAsia="Times New Roman" w:hAnsi="Times New Roman"/>
          <w:sz w:val="24"/>
        </w:rPr>
        <w:t>larger rotational inertia</w:t>
      </w:r>
      <w:r w:rsidR="00681B1A">
        <w:rPr>
          <w:rFonts w:ascii="Times New Roman" w:eastAsia="Times New Roman" w:hAnsi="Times New Roman"/>
          <w:sz w:val="24"/>
        </w:rPr>
        <w:t xml:space="preserve">, along with checking to see if the dimensions of it fit the client’s needs. </w:t>
      </w:r>
    </w:p>
    <w:p w14:paraId="61B54CD0" w14:textId="77777777" w:rsidR="004A7CF7" w:rsidRDefault="009225C3" w:rsidP="004A7CF7">
      <w:pPr>
        <w:keepNext/>
        <w:autoSpaceDE w:val="0"/>
        <w:autoSpaceDN w:val="0"/>
        <w:adjustRightInd w:val="0"/>
        <w:jc w:val="center"/>
      </w:pPr>
      <w:r>
        <w:rPr>
          <w:noProof/>
        </w:rPr>
        <w:drawing>
          <wp:inline distT="0" distB="0" distL="0" distR="0" wp14:anchorId="1272DBC9" wp14:editId="2D58FD8F">
            <wp:extent cx="2765777" cy="2074332"/>
            <wp:effectExtent l="2858" t="0" r="0" b="0"/>
            <wp:docPr id="8" name="Picture 8" descr="A picture containing wooden, indoor,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765777" cy="2074332"/>
                    </a:xfrm>
                    <a:prstGeom prst="rect">
                      <a:avLst/>
                    </a:prstGeom>
                  </pic:spPr>
                </pic:pic>
              </a:graphicData>
            </a:graphic>
          </wp:inline>
        </w:drawing>
      </w:r>
    </w:p>
    <w:p w14:paraId="46BFDE96" w14:textId="494C09D1" w:rsidR="009225C3" w:rsidRDefault="004A7CF7" w:rsidP="004A7CF7">
      <w:pPr>
        <w:pStyle w:val="Caption"/>
        <w:jc w:val="center"/>
        <w:rPr>
          <w:rFonts w:ascii="Times New Roman" w:eastAsia="Times New Roman" w:hAnsi="Times New Roman"/>
          <w:sz w:val="24"/>
        </w:rPr>
      </w:pPr>
      <w:r>
        <w:t>Figure 5: Small Spool</w:t>
      </w:r>
    </w:p>
    <w:p w14:paraId="77C3660F" w14:textId="601ED660" w:rsidR="00681B1A" w:rsidRPr="00C942B5" w:rsidRDefault="00681B1A" w:rsidP="008D708D">
      <w:pPr>
        <w:keepNext/>
        <w:autoSpaceDE w:val="0"/>
        <w:autoSpaceDN w:val="0"/>
        <w:adjustRightInd w:val="0"/>
        <w:rPr>
          <w:rFonts w:ascii="Times New Roman" w:eastAsia="Times New Roman" w:hAnsi="Times New Roman"/>
          <w:sz w:val="24"/>
        </w:rPr>
      </w:pPr>
      <w:r>
        <w:rPr>
          <w:rFonts w:ascii="Times New Roman" w:eastAsia="Times New Roman" w:hAnsi="Times New Roman"/>
          <w:sz w:val="24"/>
        </w:rPr>
        <w:t>The smaller spindle</w:t>
      </w:r>
      <w:r w:rsidR="009225C3">
        <w:rPr>
          <w:rFonts w:ascii="Times New Roman" w:eastAsia="Times New Roman" w:hAnsi="Times New Roman"/>
          <w:sz w:val="24"/>
        </w:rPr>
        <w:t xml:space="preserve"> shown in Figure 5</w:t>
      </w:r>
      <w:r>
        <w:rPr>
          <w:rFonts w:ascii="Times New Roman" w:eastAsia="Times New Roman" w:hAnsi="Times New Roman"/>
          <w:sz w:val="24"/>
        </w:rPr>
        <w:t xml:space="preserve"> </w:t>
      </w:r>
      <w:r w:rsidR="009225C3">
        <w:rPr>
          <w:rFonts w:ascii="Times New Roman" w:eastAsia="Times New Roman" w:hAnsi="Times New Roman"/>
          <w:sz w:val="24"/>
        </w:rPr>
        <w:t>features a smaller overall size with a longer connecting rod. This option may</w:t>
      </w:r>
      <w:r>
        <w:rPr>
          <w:rFonts w:ascii="Times New Roman" w:eastAsia="Times New Roman" w:hAnsi="Times New Roman"/>
          <w:sz w:val="24"/>
        </w:rPr>
        <w:t xml:space="preserve"> need to use the guide assisted retraction system where the retracting chord will move along the spindle </w:t>
      </w:r>
      <w:r w:rsidR="009225C3">
        <w:rPr>
          <w:rFonts w:ascii="Times New Roman" w:eastAsia="Times New Roman" w:hAnsi="Times New Roman"/>
          <w:sz w:val="24"/>
        </w:rPr>
        <w:t xml:space="preserve">like the line guides found on fishing rods. </w:t>
      </w:r>
      <w:r>
        <w:rPr>
          <w:rFonts w:ascii="Times New Roman" w:eastAsia="Times New Roman" w:hAnsi="Times New Roman"/>
          <w:sz w:val="24"/>
        </w:rPr>
        <w:t xml:space="preserve">This could save on the overall size of the design, but it would make it more expensive and there would be more challenges to overcome when designing the guideline. Overall, the design shows to prove that the team can design a well working model that is sturdy and can hold up to a couple of the design aspects presented by the client. </w:t>
      </w:r>
    </w:p>
    <w:p w14:paraId="1E2F4D34" w14:textId="77777777" w:rsidR="00681B1A" w:rsidRDefault="00681B1A" w:rsidP="00681B1A">
      <w:pPr>
        <w:tabs>
          <w:tab w:val="left" w:pos="1735"/>
        </w:tabs>
        <w:autoSpaceDE w:val="0"/>
        <w:autoSpaceDN w:val="0"/>
        <w:adjustRightInd w:val="0"/>
        <w:rPr>
          <w:rFonts w:ascii="Times New Roman" w:eastAsia="Times New Roman" w:hAnsi="Times New Roman"/>
          <w:sz w:val="24"/>
          <w:u w:val="single"/>
        </w:rPr>
      </w:pPr>
      <w:r>
        <w:rPr>
          <w:rFonts w:ascii="Times New Roman" w:eastAsia="Times New Roman" w:hAnsi="Times New Roman"/>
          <w:sz w:val="24"/>
          <w:u w:val="single"/>
        </w:rPr>
        <w:t>Final Testing:</w:t>
      </w:r>
    </w:p>
    <w:p w14:paraId="17B19232" w14:textId="04FF355C" w:rsidR="00681B1A" w:rsidRPr="00832F78" w:rsidRDefault="00681B1A" w:rsidP="00681B1A">
      <w:pPr>
        <w:tabs>
          <w:tab w:val="left" w:pos="1735"/>
        </w:tabs>
        <w:autoSpaceDE w:val="0"/>
        <w:autoSpaceDN w:val="0"/>
        <w:adjustRightInd w:val="0"/>
        <w:rPr>
          <w:rFonts w:ascii="Times New Roman" w:eastAsia="Times New Roman" w:hAnsi="Times New Roman"/>
          <w:sz w:val="24"/>
        </w:rPr>
      </w:pPr>
      <w:r>
        <w:rPr>
          <w:rFonts w:ascii="Times New Roman" w:eastAsia="Times New Roman" w:hAnsi="Times New Roman"/>
          <w:sz w:val="24"/>
        </w:rPr>
        <w:t xml:space="preserve">To </w:t>
      </w:r>
      <w:r w:rsidR="004A7CF7">
        <w:rPr>
          <w:rFonts w:ascii="Times New Roman" w:eastAsia="Times New Roman" w:hAnsi="Times New Roman"/>
          <w:sz w:val="24"/>
        </w:rPr>
        <w:t>t</w:t>
      </w:r>
      <w:r>
        <w:rPr>
          <w:rFonts w:ascii="Times New Roman" w:eastAsia="Times New Roman" w:hAnsi="Times New Roman"/>
          <w:sz w:val="24"/>
        </w:rPr>
        <w:t>est this design, a drill was attached to the rod holding the spindle to see if it was able to retract the rope, which it was. The purpose of this was to see if it could work under some strength and torsion conditions</w:t>
      </w:r>
      <w:r w:rsidR="009225C3">
        <w:rPr>
          <w:rFonts w:ascii="Times New Roman" w:eastAsia="Times New Roman" w:hAnsi="Times New Roman"/>
          <w:sz w:val="24"/>
        </w:rPr>
        <w:t xml:space="preserve"> as well as to observe if the chord would bunch up along the spool in one spot. </w:t>
      </w:r>
      <w:r>
        <w:rPr>
          <w:rFonts w:ascii="Times New Roman" w:eastAsia="Times New Roman" w:hAnsi="Times New Roman"/>
          <w:sz w:val="24"/>
        </w:rPr>
        <w:t xml:space="preserve">The spindles were tested by drilling a hole in the middle of them and placing a drill attachment on the inside to spin the wheel via a motor. Testing of these designs will continue over the break </w:t>
      </w:r>
      <w:r w:rsidR="009225C3">
        <w:rPr>
          <w:rFonts w:ascii="Times New Roman" w:eastAsia="Times New Roman" w:hAnsi="Times New Roman"/>
          <w:sz w:val="24"/>
        </w:rPr>
        <w:t>where further design improvements will be made in preparation for next semester and further prototyping.</w:t>
      </w:r>
      <w:r>
        <w:rPr>
          <w:rFonts w:ascii="Times New Roman" w:eastAsia="Times New Roman" w:hAnsi="Times New Roman"/>
          <w:sz w:val="24"/>
        </w:rPr>
        <w:t xml:space="preserve"> </w:t>
      </w:r>
    </w:p>
    <w:p w14:paraId="4AFB2324" w14:textId="1503B973" w:rsidR="00681B1A" w:rsidRPr="00681B1A" w:rsidRDefault="00681B1A" w:rsidP="00681B1A"/>
    <w:sectPr w:rsidR="00681B1A" w:rsidRPr="00681B1A" w:rsidSect="00801131">
      <w:headerReference w:type="default"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72F38" w14:textId="77777777" w:rsidR="00A03889" w:rsidRDefault="00A03889" w:rsidP="00801131">
      <w:pPr>
        <w:spacing w:after="0" w:line="240" w:lineRule="auto"/>
      </w:pPr>
      <w:r>
        <w:separator/>
      </w:r>
    </w:p>
  </w:endnote>
  <w:endnote w:type="continuationSeparator" w:id="0">
    <w:p w14:paraId="28B5618B" w14:textId="77777777" w:rsidR="00A03889" w:rsidRDefault="00A03889" w:rsidP="00801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860"/>
      <w:gridCol w:w="1080"/>
      <w:gridCol w:w="4860"/>
    </w:tblGrid>
    <w:tr w:rsidR="00973985" w14:paraId="49E38FAB" w14:textId="77777777">
      <w:trPr>
        <w:trHeight w:val="151"/>
      </w:trPr>
      <w:tc>
        <w:tcPr>
          <w:tcW w:w="2250" w:type="pct"/>
          <w:tcBorders>
            <w:bottom w:val="single" w:sz="4" w:space="0" w:color="4F81BD" w:themeColor="accent1"/>
          </w:tcBorders>
        </w:tcPr>
        <w:p w14:paraId="6F6F3BD1" w14:textId="77777777" w:rsidR="00973985" w:rsidRDefault="00973985">
          <w:pPr>
            <w:pStyle w:val="Header"/>
            <w:rPr>
              <w:rFonts w:asciiTheme="majorHAnsi" w:eastAsiaTheme="majorEastAsia" w:hAnsiTheme="majorHAnsi" w:cstheme="majorBidi"/>
              <w:b/>
              <w:bCs/>
            </w:rPr>
          </w:pPr>
        </w:p>
      </w:tc>
      <w:tc>
        <w:tcPr>
          <w:tcW w:w="500" w:type="pct"/>
          <w:vMerge w:val="restart"/>
          <w:noWrap/>
          <w:vAlign w:val="center"/>
        </w:tcPr>
        <w:p w14:paraId="1956A0E9" w14:textId="77777777" w:rsidR="00973985" w:rsidRDefault="00973985">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5D7C30" w:rsidRPr="005D7C30">
            <w:rPr>
              <w:rFonts w:asciiTheme="majorHAnsi" w:eastAsiaTheme="majorEastAsia" w:hAnsiTheme="majorHAnsi" w:cstheme="majorBidi"/>
              <w:b/>
              <w:bCs/>
              <w:noProof/>
            </w:rPr>
            <w:t>1</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2B67D859" w14:textId="77777777" w:rsidR="00973985" w:rsidRDefault="00973985">
          <w:pPr>
            <w:pStyle w:val="Header"/>
            <w:rPr>
              <w:rFonts w:asciiTheme="majorHAnsi" w:eastAsiaTheme="majorEastAsia" w:hAnsiTheme="majorHAnsi" w:cstheme="majorBidi"/>
              <w:b/>
              <w:bCs/>
            </w:rPr>
          </w:pPr>
        </w:p>
      </w:tc>
    </w:tr>
    <w:tr w:rsidR="00973985" w14:paraId="4FE734F5" w14:textId="77777777">
      <w:trPr>
        <w:trHeight w:val="150"/>
      </w:trPr>
      <w:tc>
        <w:tcPr>
          <w:tcW w:w="2250" w:type="pct"/>
          <w:tcBorders>
            <w:top w:val="single" w:sz="4" w:space="0" w:color="4F81BD" w:themeColor="accent1"/>
          </w:tcBorders>
        </w:tcPr>
        <w:p w14:paraId="3A0B7BF2" w14:textId="77777777" w:rsidR="00973985" w:rsidRDefault="00973985">
          <w:pPr>
            <w:pStyle w:val="Header"/>
            <w:rPr>
              <w:rFonts w:asciiTheme="majorHAnsi" w:eastAsiaTheme="majorEastAsia" w:hAnsiTheme="majorHAnsi" w:cstheme="majorBidi"/>
              <w:b/>
              <w:bCs/>
            </w:rPr>
          </w:pPr>
        </w:p>
      </w:tc>
      <w:tc>
        <w:tcPr>
          <w:tcW w:w="500" w:type="pct"/>
          <w:vMerge/>
        </w:tcPr>
        <w:p w14:paraId="659ED12C" w14:textId="77777777" w:rsidR="00973985" w:rsidRDefault="00973985">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18CB7228" w14:textId="77777777" w:rsidR="00973985" w:rsidRDefault="00973985">
          <w:pPr>
            <w:pStyle w:val="Header"/>
            <w:rPr>
              <w:rFonts w:asciiTheme="majorHAnsi" w:eastAsiaTheme="majorEastAsia" w:hAnsiTheme="majorHAnsi" w:cstheme="majorBidi"/>
              <w:b/>
              <w:bCs/>
            </w:rPr>
          </w:pPr>
        </w:p>
      </w:tc>
    </w:tr>
  </w:tbl>
  <w:p w14:paraId="73E77F54" w14:textId="77777777" w:rsidR="00973985" w:rsidRDefault="009739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60E76" w14:textId="77777777" w:rsidR="00A03889" w:rsidRDefault="00A03889" w:rsidP="00801131">
      <w:pPr>
        <w:spacing w:after="0" w:line="240" w:lineRule="auto"/>
      </w:pPr>
      <w:r>
        <w:separator/>
      </w:r>
    </w:p>
  </w:footnote>
  <w:footnote w:type="continuationSeparator" w:id="0">
    <w:p w14:paraId="4B4D47BD" w14:textId="77777777" w:rsidR="00A03889" w:rsidRDefault="00A03889" w:rsidP="008011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6351"/>
    </w:tblGrid>
    <w:tr w:rsidR="00801131" w14:paraId="02C38A8A" w14:textId="77777777" w:rsidTr="006F318C">
      <w:tc>
        <w:tcPr>
          <w:tcW w:w="3026" w:type="dxa"/>
        </w:tcPr>
        <w:p w14:paraId="0C4D0F57" w14:textId="77777777" w:rsidR="00801131" w:rsidRDefault="005D7C30" w:rsidP="006F318C">
          <w:pPr>
            <w:pStyle w:val="Header"/>
            <w:tabs>
              <w:tab w:val="clear" w:pos="4680"/>
              <w:tab w:val="clear" w:pos="9360"/>
            </w:tabs>
          </w:pPr>
          <w:r>
            <w:rPr>
              <w:noProof/>
            </w:rPr>
            <w:drawing>
              <wp:inline distT="0" distB="0" distL="0" distR="0" wp14:anchorId="70F32293" wp14:editId="3A825B03">
                <wp:extent cx="2688336" cy="457200"/>
                <wp:effectExtent l="0" t="0" r="0" b="0"/>
                <wp:docPr id="1" name="Picture 1" descr="S:\Faculty_Shares\EGR186_Shared\1. Fall 19\NAU CEIAS logos\Prim-H2L_College of Engineering Informatics and Applied Sciences-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aculty_Shares\EGR186_Shared\1. Fall 19\NAU CEIAS logos\Prim-H2L_College of Engineering Informatics and Applied Sciences-2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8336" cy="457200"/>
                        </a:xfrm>
                        <a:prstGeom prst="rect">
                          <a:avLst/>
                        </a:prstGeom>
                        <a:noFill/>
                        <a:ln>
                          <a:noFill/>
                        </a:ln>
                      </pic:spPr>
                    </pic:pic>
                  </a:graphicData>
                </a:graphic>
              </wp:inline>
            </w:drawing>
          </w:r>
        </w:p>
      </w:tc>
      <w:tc>
        <w:tcPr>
          <w:tcW w:w="7990" w:type="dxa"/>
          <w:vAlign w:val="center"/>
        </w:tcPr>
        <w:p w14:paraId="03522E36" w14:textId="77777777" w:rsidR="00801131" w:rsidRDefault="00801131" w:rsidP="006F318C">
          <w:pPr>
            <w:pStyle w:val="Title"/>
            <w:jc w:val="right"/>
          </w:pPr>
          <w:r>
            <w:t>Memorandum</w:t>
          </w:r>
        </w:p>
      </w:tc>
    </w:tr>
  </w:tbl>
  <w:p w14:paraId="22A6771A" w14:textId="77777777" w:rsidR="00801131" w:rsidRDefault="00801131" w:rsidP="008011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71AAB"/>
    <w:multiLevelType w:val="hybridMultilevel"/>
    <w:tmpl w:val="CFE2BD9C"/>
    <w:lvl w:ilvl="0" w:tplc="1E504CE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 w15:restartNumberingAfterBreak="0">
    <w:nsid w:val="1E5E386B"/>
    <w:multiLevelType w:val="hybridMultilevel"/>
    <w:tmpl w:val="488807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6AF28BF"/>
    <w:multiLevelType w:val="hybridMultilevel"/>
    <w:tmpl w:val="D96A3DDA"/>
    <w:lvl w:ilvl="0" w:tplc="1E504CEE">
      <w:start w:val="1"/>
      <w:numFmt w:val="decimal"/>
      <w:lvlText w:val="%1)"/>
      <w:lvlJc w:val="left"/>
      <w:pPr>
        <w:ind w:left="1440" w:hanging="360"/>
      </w:pPr>
      <w:rPr>
        <w:rFonts w:hint="default"/>
      </w:rPr>
    </w:lvl>
    <w:lvl w:ilvl="1" w:tplc="04090019">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abstractNum w:abstractNumId="3" w15:restartNumberingAfterBreak="0">
    <w:nsid w:val="44C75548"/>
    <w:multiLevelType w:val="hybridMultilevel"/>
    <w:tmpl w:val="EBFEFBFA"/>
    <w:lvl w:ilvl="0" w:tplc="04090001">
      <w:start w:val="1"/>
      <w:numFmt w:val="bullet"/>
      <w:lvlText w:val=""/>
      <w:lvlJc w:val="left"/>
      <w:pPr>
        <w:ind w:left="1489" w:hanging="360"/>
      </w:pPr>
      <w:rPr>
        <w:rFonts w:ascii="Symbol" w:hAnsi="Symbol" w:hint="default"/>
      </w:rPr>
    </w:lvl>
    <w:lvl w:ilvl="1" w:tplc="04090003" w:tentative="1">
      <w:start w:val="1"/>
      <w:numFmt w:val="bullet"/>
      <w:lvlText w:val="o"/>
      <w:lvlJc w:val="left"/>
      <w:pPr>
        <w:ind w:left="2209" w:hanging="360"/>
      </w:pPr>
      <w:rPr>
        <w:rFonts w:ascii="Courier New" w:hAnsi="Courier New" w:cs="Courier New" w:hint="default"/>
      </w:rPr>
    </w:lvl>
    <w:lvl w:ilvl="2" w:tplc="04090005" w:tentative="1">
      <w:start w:val="1"/>
      <w:numFmt w:val="bullet"/>
      <w:lvlText w:val=""/>
      <w:lvlJc w:val="left"/>
      <w:pPr>
        <w:ind w:left="2929" w:hanging="360"/>
      </w:pPr>
      <w:rPr>
        <w:rFonts w:ascii="Wingdings" w:hAnsi="Wingdings" w:hint="default"/>
      </w:rPr>
    </w:lvl>
    <w:lvl w:ilvl="3" w:tplc="04090001" w:tentative="1">
      <w:start w:val="1"/>
      <w:numFmt w:val="bullet"/>
      <w:lvlText w:val=""/>
      <w:lvlJc w:val="left"/>
      <w:pPr>
        <w:ind w:left="3649" w:hanging="360"/>
      </w:pPr>
      <w:rPr>
        <w:rFonts w:ascii="Symbol" w:hAnsi="Symbol" w:hint="default"/>
      </w:rPr>
    </w:lvl>
    <w:lvl w:ilvl="4" w:tplc="04090003" w:tentative="1">
      <w:start w:val="1"/>
      <w:numFmt w:val="bullet"/>
      <w:lvlText w:val="o"/>
      <w:lvlJc w:val="left"/>
      <w:pPr>
        <w:ind w:left="4369" w:hanging="360"/>
      </w:pPr>
      <w:rPr>
        <w:rFonts w:ascii="Courier New" w:hAnsi="Courier New" w:cs="Courier New" w:hint="default"/>
      </w:rPr>
    </w:lvl>
    <w:lvl w:ilvl="5" w:tplc="04090005" w:tentative="1">
      <w:start w:val="1"/>
      <w:numFmt w:val="bullet"/>
      <w:lvlText w:val=""/>
      <w:lvlJc w:val="left"/>
      <w:pPr>
        <w:ind w:left="5089" w:hanging="360"/>
      </w:pPr>
      <w:rPr>
        <w:rFonts w:ascii="Wingdings" w:hAnsi="Wingdings" w:hint="default"/>
      </w:rPr>
    </w:lvl>
    <w:lvl w:ilvl="6" w:tplc="04090001" w:tentative="1">
      <w:start w:val="1"/>
      <w:numFmt w:val="bullet"/>
      <w:lvlText w:val=""/>
      <w:lvlJc w:val="left"/>
      <w:pPr>
        <w:ind w:left="5809" w:hanging="360"/>
      </w:pPr>
      <w:rPr>
        <w:rFonts w:ascii="Symbol" w:hAnsi="Symbol" w:hint="default"/>
      </w:rPr>
    </w:lvl>
    <w:lvl w:ilvl="7" w:tplc="04090003" w:tentative="1">
      <w:start w:val="1"/>
      <w:numFmt w:val="bullet"/>
      <w:lvlText w:val="o"/>
      <w:lvlJc w:val="left"/>
      <w:pPr>
        <w:ind w:left="6529" w:hanging="360"/>
      </w:pPr>
      <w:rPr>
        <w:rFonts w:ascii="Courier New" w:hAnsi="Courier New" w:cs="Courier New" w:hint="default"/>
      </w:rPr>
    </w:lvl>
    <w:lvl w:ilvl="8" w:tplc="04090005" w:tentative="1">
      <w:start w:val="1"/>
      <w:numFmt w:val="bullet"/>
      <w:lvlText w:val=""/>
      <w:lvlJc w:val="left"/>
      <w:pPr>
        <w:ind w:left="7249" w:hanging="360"/>
      </w:pPr>
      <w:rPr>
        <w:rFonts w:ascii="Wingdings" w:hAnsi="Wingdings" w:hint="default"/>
      </w:rPr>
    </w:lvl>
  </w:abstractNum>
  <w:abstractNum w:abstractNumId="4" w15:restartNumberingAfterBreak="0">
    <w:nsid w:val="47293A0D"/>
    <w:multiLevelType w:val="hybridMultilevel"/>
    <w:tmpl w:val="878A1D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75D6C08"/>
    <w:multiLevelType w:val="hybridMultilevel"/>
    <w:tmpl w:val="C8B41C02"/>
    <w:lvl w:ilvl="0" w:tplc="76FC03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4190F95"/>
    <w:multiLevelType w:val="hybridMultilevel"/>
    <w:tmpl w:val="026679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2A80337"/>
    <w:multiLevelType w:val="hybridMultilevel"/>
    <w:tmpl w:val="1A300C66"/>
    <w:lvl w:ilvl="0" w:tplc="04090017">
      <w:start w:val="1"/>
      <w:numFmt w:val="lowerLetter"/>
      <w:lvlText w:val="%1)"/>
      <w:lvlJc w:val="left"/>
      <w:pPr>
        <w:ind w:left="1440" w:hanging="360"/>
      </w:pPr>
      <w:rPr>
        <w:rFonts w:hint="default"/>
      </w:rPr>
    </w:lvl>
    <w:lvl w:ilvl="1" w:tplc="04090019">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num w:numId="1">
    <w:abstractNumId w:val="0"/>
  </w:num>
  <w:num w:numId="2">
    <w:abstractNumId w:val="2"/>
  </w:num>
  <w:num w:numId="3">
    <w:abstractNumId w:val="4"/>
  </w:num>
  <w:num w:numId="4">
    <w:abstractNumId w:val="1"/>
  </w:num>
  <w:num w:numId="5">
    <w:abstractNumId w:val="7"/>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131"/>
    <w:rsid w:val="00057D5B"/>
    <w:rsid w:val="000D2F48"/>
    <w:rsid w:val="00195BCC"/>
    <w:rsid w:val="002F604E"/>
    <w:rsid w:val="003B08B5"/>
    <w:rsid w:val="003D1E22"/>
    <w:rsid w:val="00423517"/>
    <w:rsid w:val="00443663"/>
    <w:rsid w:val="00470D8B"/>
    <w:rsid w:val="004A7CF7"/>
    <w:rsid w:val="00501F7C"/>
    <w:rsid w:val="00513192"/>
    <w:rsid w:val="005568AB"/>
    <w:rsid w:val="00590B9C"/>
    <w:rsid w:val="005A49E8"/>
    <w:rsid w:val="005A6B7F"/>
    <w:rsid w:val="005D7C30"/>
    <w:rsid w:val="00617977"/>
    <w:rsid w:val="00621127"/>
    <w:rsid w:val="00636831"/>
    <w:rsid w:val="00681B1A"/>
    <w:rsid w:val="006D1920"/>
    <w:rsid w:val="006E7A4C"/>
    <w:rsid w:val="00702099"/>
    <w:rsid w:val="007B2465"/>
    <w:rsid w:val="00801131"/>
    <w:rsid w:val="00897C17"/>
    <w:rsid w:val="008D0344"/>
    <w:rsid w:val="008D708D"/>
    <w:rsid w:val="009225C3"/>
    <w:rsid w:val="00973985"/>
    <w:rsid w:val="0099311B"/>
    <w:rsid w:val="009E4D32"/>
    <w:rsid w:val="00A03889"/>
    <w:rsid w:val="00A847D7"/>
    <w:rsid w:val="00AC4606"/>
    <w:rsid w:val="00AF6F8B"/>
    <w:rsid w:val="00C04F1D"/>
    <w:rsid w:val="00C3351E"/>
    <w:rsid w:val="00C43F44"/>
    <w:rsid w:val="00C80C75"/>
    <w:rsid w:val="00C85BDD"/>
    <w:rsid w:val="00C937FC"/>
    <w:rsid w:val="00C942B5"/>
    <w:rsid w:val="00DC0E86"/>
    <w:rsid w:val="00DE28D0"/>
    <w:rsid w:val="00E940BC"/>
    <w:rsid w:val="00EE4F08"/>
    <w:rsid w:val="00F1771B"/>
    <w:rsid w:val="00F521C5"/>
    <w:rsid w:val="00FA55B8"/>
    <w:rsid w:val="00FE131F"/>
    <w:rsid w:val="081BA4DC"/>
    <w:rsid w:val="5CB6D9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61810"/>
  <w15:docId w15:val="{95F6096A-34C4-4E53-8831-7DDCA3C29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7A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11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1131"/>
  </w:style>
  <w:style w:type="paragraph" w:styleId="Footer">
    <w:name w:val="footer"/>
    <w:basedOn w:val="Normal"/>
    <w:link w:val="FooterChar"/>
    <w:uiPriority w:val="99"/>
    <w:unhideWhenUsed/>
    <w:rsid w:val="008011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131"/>
  </w:style>
  <w:style w:type="paragraph" w:styleId="BalloonText">
    <w:name w:val="Balloon Text"/>
    <w:basedOn w:val="Normal"/>
    <w:link w:val="BalloonTextChar"/>
    <w:uiPriority w:val="99"/>
    <w:semiHidden/>
    <w:unhideWhenUsed/>
    <w:rsid w:val="00801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131"/>
    <w:rPr>
      <w:rFonts w:ascii="Tahoma" w:hAnsi="Tahoma" w:cs="Tahoma"/>
      <w:sz w:val="16"/>
      <w:szCs w:val="16"/>
    </w:rPr>
  </w:style>
  <w:style w:type="table" w:styleId="TableGrid">
    <w:name w:val="Table Grid"/>
    <w:basedOn w:val="TableNormal"/>
    <w:uiPriority w:val="59"/>
    <w:rsid w:val="00801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0113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1131"/>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rsid w:val="00801131"/>
    <w:pPr>
      <w:spacing w:after="220" w:line="180" w:lineRule="atLeast"/>
      <w:ind w:left="835"/>
      <w:jc w:val="both"/>
    </w:pPr>
    <w:rPr>
      <w:rFonts w:ascii="Arial" w:eastAsia="Times New Roman" w:hAnsi="Arial" w:cs="Times New Roman"/>
      <w:spacing w:val="-5"/>
      <w:sz w:val="20"/>
      <w:szCs w:val="20"/>
    </w:rPr>
  </w:style>
  <w:style w:type="character" w:customStyle="1" w:styleId="BodyTextChar">
    <w:name w:val="Body Text Char"/>
    <w:basedOn w:val="DefaultParagraphFont"/>
    <w:link w:val="BodyText"/>
    <w:rsid w:val="00801131"/>
    <w:rPr>
      <w:rFonts w:ascii="Arial" w:eastAsia="Times New Roman" w:hAnsi="Arial" w:cs="Times New Roman"/>
      <w:spacing w:val="-5"/>
      <w:sz w:val="20"/>
      <w:szCs w:val="20"/>
    </w:rPr>
  </w:style>
  <w:style w:type="paragraph" w:styleId="NoSpacing">
    <w:name w:val="No Spacing"/>
    <w:link w:val="NoSpacingChar"/>
    <w:uiPriority w:val="1"/>
    <w:qFormat/>
    <w:rsid w:val="0097398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73985"/>
    <w:rPr>
      <w:rFonts w:eastAsiaTheme="minorEastAsia"/>
      <w:lang w:eastAsia="ja-JP"/>
    </w:rPr>
  </w:style>
  <w:style w:type="character" w:customStyle="1" w:styleId="Heading1Char">
    <w:name w:val="Heading 1 Char"/>
    <w:basedOn w:val="DefaultParagraphFont"/>
    <w:link w:val="Heading1"/>
    <w:uiPriority w:val="9"/>
    <w:rsid w:val="006E7A4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DC0E86"/>
    <w:rPr>
      <w:color w:val="0000FF" w:themeColor="hyperlink"/>
      <w:u w:val="single"/>
    </w:rPr>
  </w:style>
  <w:style w:type="character" w:styleId="FollowedHyperlink">
    <w:name w:val="FollowedHyperlink"/>
    <w:basedOn w:val="DefaultParagraphFont"/>
    <w:uiPriority w:val="99"/>
    <w:semiHidden/>
    <w:unhideWhenUsed/>
    <w:rsid w:val="00C3351E"/>
    <w:rPr>
      <w:color w:val="800080" w:themeColor="followedHyperlink"/>
      <w:u w:val="single"/>
    </w:rPr>
  </w:style>
  <w:style w:type="paragraph" w:styleId="Caption">
    <w:name w:val="caption"/>
    <w:basedOn w:val="Normal"/>
    <w:next w:val="Normal"/>
    <w:uiPriority w:val="35"/>
    <w:unhideWhenUsed/>
    <w:qFormat/>
    <w:rsid w:val="00681B1A"/>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740000">
      <w:bodyDiv w:val="1"/>
      <w:marLeft w:val="0"/>
      <w:marRight w:val="0"/>
      <w:marTop w:val="0"/>
      <w:marBottom w:val="0"/>
      <w:divBdr>
        <w:top w:val="none" w:sz="0" w:space="0" w:color="auto"/>
        <w:left w:val="none" w:sz="0" w:space="0" w:color="auto"/>
        <w:bottom w:val="none" w:sz="0" w:space="0" w:color="auto"/>
        <w:right w:val="none" w:sz="0" w:space="0" w:color="auto"/>
      </w:divBdr>
      <w:divsChild>
        <w:div w:id="1572041314">
          <w:marLeft w:val="547"/>
          <w:marRight w:val="0"/>
          <w:marTop w:val="101"/>
          <w:marBottom w:val="0"/>
          <w:divBdr>
            <w:top w:val="none" w:sz="0" w:space="0" w:color="auto"/>
            <w:left w:val="none" w:sz="0" w:space="0" w:color="auto"/>
            <w:bottom w:val="none" w:sz="0" w:space="0" w:color="auto"/>
            <w:right w:val="none" w:sz="0" w:space="0" w:color="auto"/>
          </w:divBdr>
        </w:div>
        <w:div w:id="1915357523">
          <w:marLeft w:val="1714"/>
          <w:marRight w:val="0"/>
          <w:marTop w:val="86"/>
          <w:marBottom w:val="0"/>
          <w:divBdr>
            <w:top w:val="none" w:sz="0" w:space="0" w:color="auto"/>
            <w:left w:val="none" w:sz="0" w:space="0" w:color="auto"/>
            <w:bottom w:val="none" w:sz="0" w:space="0" w:color="auto"/>
            <w:right w:val="none" w:sz="0" w:space="0" w:color="auto"/>
          </w:divBdr>
        </w:div>
        <w:div w:id="1676302408">
          <w:marLeft w:val="1714"/>
          <w:marRight w:val="0"/>
          <w:marTop w:val="86"/>
          <w:marBottom w:val="0"/>
          <w:divBdr>
            <w:top w:val="none" w:sz="0" w:space="0" w:color="auto"/>
            <w:left w:val="none" w:sz="0" w:space="0" w:color="auto"/>
            <w:bottom w:val="none" w:sz="0" w:space="0" w:color="auto"/>
            <w:right w:val="none" w:sz="0" w:space="0" w:color="auto"/>
          </w:divBdr>
        </w:div>
        <w:div w:id="938177102">
          <w:marLeft w:val="1714"/>
          <w:marRight w:val="0"/>
          <w:marTop w:val="86"/>
          <w:marBottom w:val="0"/>
          <w:divBdr>
            <w:top w:val="none" w:sz="0" w:space="0" w:color="auto"/>
            <w:left w:val="none" w:sz="0" w:space="0" w:color="auto"/>
            <w:bottom w:val="none" w:sz="0" w:space="0" w:color="auto"/>
            <w:right w:val="none" w:sz="0" w:space="0" w:color="auto"/>
          </w:divBdr>
        </w:div>
      </w:divsChild>
    </w:div>
    <w:div w:id="1905603835">
      <w:bodyDiv w:val="1"/>
      <w:marLeft w:val="0"/>
      <w:marRight w:val="0"/>
      <w:marTop w:val="0"/>
      <w:marBottom w:val="0"/>
      <w:divBdr>
        <w:top w:val="none" w:sz="0" w:space="0" w:color="auto"/>
        <w:left w:val="none" w:sz="0" w:space="0" w:color="auto"/>
        <w:bottom w:val="none" w:sz="0" w:space="0" w:color="auto"/>
        <w:right w:val="none" w:sz="0" w:space="0" w:color="auto"/>
      </w:divBdr>
      <w:divsChild>
        <w:div w:id="598828486">
          <w:marLeft w:val="547"/>
          <w:marRight w:val="0"/>
          <w:marTop w:val="101"/>
          <w:marBottom w:val="0"/>
          <w:divBdr>
            <w:top w:val="none" w:sz="0" w:space="0" w:color="auto"/>
            <w:left w:val="none" w:sz="0" w:space="0" w:color="auto"/>
            <w:bottom w:val="none" w:sz="0" w:space="0" w:color="auto"/>
            <w:right w:val="none" w:sz="0" w:space="0" w:color="auto"/>
          </w:divBdr>
        </w:div>
        <w:div w:id="159008969">
          <w:marLeft w:val="1714"/>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183835311886D4DA894979046AF96F4" ma:contentTypeVersion="6" ma:contentTypeDescription="Create a new document." ma:contentTypeScope="" ma:versionID="16b42e24d3cba07e293b15a9753c0ee6">
  <xsd:schema xmlns:xsd="http://www.w3.org/2001/XMLSchema" xmlns:xs="http://www.w3.org/2001/XMLSchema" xmlns:p="http://schemas.microsoft.com/office/2006/metadata/properties" xmlns:ns2="2313466c-6080-4749-bdbf-11923c63b6c9" targetNamespace="http://schemas.microsoft.com/office/2006/metadata/properties" ma:root="true" ma:fieldsID="e269a2505ab70adb4048d2f05500b3cd" ns2:_="">
    <xsd:import namespace="2313466c-6080-4749-bdbf-11923c63b6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3466c-6080-4749-bdbf-11923c63b6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EEE2006OfficeOnline.xsl" StyleName="IEEE" Version="200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05555FE-CC98-432B-AF50-E13FB2181019}">
  <ds:schemaRefs>
    <ds:schemaRef ds:uri="http://schemas.microsoft.com/sharepoint/v3/contenttype/forms"/>
  </ds:schemaRefs>
</ds:datastoreItem>
</file>

<file path=customXml/itemProps2.xml><?xml version="1.0" encoding="utf-8"?>
<ds:datastoreItem xmlns:ds="http://schemas.openxmlformats.org/officeDocument/2006/customXml" ds:itemID="{65F2CB7D-734F-41B3-BECA-D99D4D0E1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3466c-6080-4749-bdbf-11923c63b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84DD99-2DD8-4E64-94F3-A8A1496EC50A}">
  <ds:schemaRefs>
    <ds:schemaRef ds:uri="http://schemas.openxmlformats.org/officeDocument/2006/bibliography"/>
  </ds:schemaRefs>
</ds:datastoreItem>
</file>

<file path=customXml/itemProps4.xml><?xml version="1.0" encoding="utf-8"?>
<ds:datastoreItem xmlns:ds="http://schemas.openxmlformats.org/officeDocument/2006/customXml" ds:itemID="{8A7A4518-18E6-41FD-AB3E-68DFBC4E25B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481</Words>
  <Characters>2744</Characters>
  <Application>Microsoft Office Word</Application>
  <DocSecurity>0</DocSecurity>
  <Lines>22</Lines>
  <Paragraphs>6</Paragraphs>
  <ScaleCrop>false</ScaleCrop>
  <Company>Northern Arizona University</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Oman</dc:creator>
  <cp:lastModifiedBy>Griffin James Brandt</cp:lastModifiedBy>
  <cp:revision>5</cp:revision>
  <cp:lastPrinted>2021-12-03T20:11:00Z</cp:lastPrinted>
  <dcterms:created xsi:type="dcterms:W3CDTF">2021-12-03T20:12:00Z</dcterms:created>
  <dcterms:modified xsi:type="dcterms:W3CDTF">2021-12-03T20:26:00Z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0x0101002183835311886D4DA894979046AF96F4</vt:lpwstr>
  </property>
</Properties>
</file>