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AGENDA</w:t>
      </w:r>
    </w:p>
    <w:p w:rsidR="00000000" w:rsidDel="00000000" w:rsidP="00000000" w:rsidRDefault="00000000" w:rsidRPr="00000000" w14:paraId="00000002">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t xml:space="preserve">Meeting Information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Wednesday, Oct. 2 2019 </w:t>
            </w:r>
          </w:p>
          <w:p w:rsidR="00000000" w:rsidDel="00000000" w:rsidP="00000000" w:rsidRDefault="00000000" w:rsidRPr="00000000" w14:paraId="00000005">
            <w:pPr>
              <w:widowControl w:val="0"/>
              <w:spacing w:line="240" w:lineRule="auto"/>
              <w:rPr/>
            </w:pPr>
            <w:r w:rsidDel="00000000" w:rsidR="00000000" w:rsidRPr="00000000">
              <w:rPr>
                <w:rtl w:val="0"/>
              </w:rPr>
              <w:t xml:space="preserve">6PM AZ Time </w:t>
            </w:r>
          </w:p>
          <w:p w:rsidR="00000000" w:rsidDel="00000000" w:rsidP="00000000" w:rsidRDefault="00000000" w:rsidRPr="00000000" w14:paraId="00000006">
            <w:pPr>
              <w:widowControl w:val="0"/>
              <w:spacing w:line="240" w:lineRule="auto"/>
              <w:rPr/>
            </w:pPr>
            <w:r w:rsidDel="00000000" w:rsidR="00000000" w:rsidRPr="00000000">
              <w:rPr>
                <w:rtl w:val="0"/>
              </w:rPr>
              <w:t xml:space="preserve">EGR Building </w:t>
            </w:r>
          </w:p>
          <w:p w:rsidR="00000000" w:rsidDel="00000000" w:rsidP="00000000" w:rsidRDefault="00000000" w:rsidRPr="00000000" w14:paraId="00000007">
            <w:pPr>
              <w:widowControl w:val="0"/>
              <w:spacing w:line="240" w:lineRule="auto"/>
              <w:rPr/>
            </w:pPr>
            <w:r w:rsidDel="00000000" w:rsidR="00000000" w:rsidRPr="00000000">
              <w:rPr>
                <w:b w:val="1"/>
                <w:rtl w:val="0"/>
              </w:rPr>
              <w:t xml:space="preserve">MAIN ACTIONS</w:t>
            </w:r>
            <w:r w:rsidDel="00000000" w:rsidR="00000000" w:rsidRPr="00000000">
              <w:rPr>
                <w:rtl w:val="0"/>
              </w:rPr>
            </w:r>
          </w:p>
          <w:p w:rsidR="00000000" w:rsidDel="00000000" w:rsidP="00000000" w:rsidRDefault="00000000" w:rsidRPr="00000000" w14:paraId="00000008">
            <w:pPr>
              <w:widowControl w:val="0"/>
              <w:numPr>
                <w:ilvl w:val="0"/>
                <w:numId w:val="11"/>
              </w:numPr>
              <w:spacing w:line="240" w:lineRule="auto"/>
              <w:ind w:left="720" w:hanging="360"/>
            </w:pPr>
            <w:r w:rsidDel="00000000" w:rsidR="00000000" w:rsidRPr="00000000">
              <w:rPr>
                <w:rtl w:val="0"/>
              </w:rPr>
              <w:t xml:space="preserve">Functional Model &amp; Black Box Model </w:t>
            </w:r>
          </w:p>
          <w:p w:rsidR="00000000" w:rsidDel="00000000" w:rsidP="00000000" w:rsidRDefault="00000000" w:rsidRPr="00000000" w14:paraId="00000009">
            <w:pPr>
              <w:widowControl w:val="0"/>
              <w:numPr>
                <w:ilvl w:val="0"/>
                <w:numId w:val="11"/>
              </w:numPr>
              <w:spacing w:line="240" w:lineRule="auto"/>
              <w:ind w:left="720" w:hanging="360"/>
            </w:pPr>
            <w:r w:rsidDel="00000000" w:rsidR="00000000" w:rsidRPr="00000000">
              <w:rPr>
                <w:rtl w:val="0"/>
              </w:rPr>
              <w:t xml:space="preserve">Concept Generation/Selection </w:t>
            </w:r>
          </w:p>
          <w:p w:rsidR="00000000" w:rsidDel="00000000" w:rsidP="00000000" w:rsidRDefault="00000000" w:rsidRPr="00000000" w14:paraId="0000000A">
            <w:pPr>
              <w:widowControl w:val="0"/>
              <w:numPr>
                <w:ilvl w:val="0"/>
                <w:numId w:val="11"/>
              </w:numPr>
              <w:spacing w:line="240" w:lineRule="auto"/>
              <w:ind w:left="720" w:hanging="360"/>
            </w:pPr>
            <w:r w:rsidDel="00000000" w:rsidR="00000000" w:rsidRPr="00000000">
              <w:rPr>
                <w:rtl w:val="0"/>
              </w:rPr>
              <w:t xml:space="preserve">Work Breakdown Structure (Robert?)</w:t>
            </w:r>
          </w:p>
          <w:p w:rsidR="00000000" w:rsidDel="00000000" w:rsidP="00000000" w:rsidRDefault="00000000" w:rsidRPr="00000000" w14:paraId="0000000B">
            <w:pPr>
              <w:widowControl w:val="0"/>
              <w:numPr>
                <w:ilvl w:val="0"/>
                <w:numId w:val="11"/>
              </w:numPr>
              <w:spacing w:line="240" w:lineRule="auto"/>
              <w:ind w:left="720" w:hanging="360"/>
            </w:pPr>
            <w:r w:rsidDel="00000000" w:rsidR="00000000" w:rsidRPr="00000000">
              <w:rPr>
                <w:rtl w:val="0"/>
              </w:rPr>
              <w:t xml:space="preserve">Presentation 2 Development </w:t>
            </w:r>
          </w:p>
          <w:p w:rsidR="00000000" w:rsidDel="00000000" w:rsidP="00000000" w:rsidRDefault="00000000" w:rsidRPr="00000000" w14:paraId="0000000C">
            <w:pPr>
              <w:widowControl w:val="0"/>
              <w:numPr>
                <w:ilvl w:val="0"/>
                <w:numId w:val="11"/>
              </w:numPr>
              <w:spacing w:line="240" w:lineRule="auto"/>
              <w:ind w:left="720" w:hanging="360"/>
            </w:pPr>
            <w:r w:rsidDel="00000000" w:rsidR="00000000" w:rsidRPr="00000000">
              <w:rPr>
                <w:rtl w:val="0"/>
              </w:rPr>
              <w:t xml:space="preserve">Preliminary Report - Finishing Tasks</w:t>
            </w:r>
          </w:p>
          <w:p w:rsidR="00000000" w:rsidDel="00000000" w:rsidP="00000000" w:rsidRDefault="00000000" w:rsidRPr="00000000" w14:paraId="0000000D">
            <w:pPr>
              <w:widowControl w:val="0"/>
              <w:numPr>
                <w:ilvl w:val="0"/>
                <w:numId w:val="11"/>
              </w:numPr>
              <w:spacing w:line="240" w:lineRule="auto"/>
              <w:ind w:left="720" w:hanging="360"/>
            </w:pPr>
            <w:r w:rsidDel="00000000" w:rsidR="00000000" w:rsidRPr="00000000">
              <w:rPr>
                <w:rtl w:val="0"/>
              </w:rPr>
              <w:t xml:space="preserve">Website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t xml:space="preserve">General Notes/Future Deadlines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numPr>
                <w:ilvl w:val="0"/>
                <w:numId w:val="9"/>
              </w:numPr>
              <w:spacing w:line="240" w:lineRule="auto"/>
              <w:ind w:left="720" w:hanging="360"/>
            </w:pPr>
            <w:r w:rsidDel="00000000" w:rsidR="00000000" w:rsidRPr="00000000">
              <w:rPr>
                <w:rtl w:val="0"/>
              </w:rPr>
              <w:t xml:space="preserve">Finish Time Cards by SUNDAY at midnight at the latest. </w:t>
            </w:r>
          </w:p>
          <w:p w:rsidR="00000000" w:rsidDel="00000000" w:rsidP="00000000" w:rsidRDefault="00000000" w:rsidRPr="00000000" w14:paraId="00000010">
            <w:pPr>
              <w:widowControl w:val="0"/>
              <w:numPr>
                <w:ilvl w:val="0"/>
                <w:numId w:val="9"/>
              </w:numPr>
              <w:spacing w:line="240" w:lineRule="auto"/>
              <w:ind w:left="720" w:hanging="360"/>
            </w:pPr>
            <w:r w:rsidDel="00000000" w:rsidR="00000000" w:rsidRPr="00000000">
              <w:rPr>
                <w:rtl w:val="0"/>
              </w:rPr>
              <w:t xml:space="preserve">Presentation 2: Next Monday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t xml:space="preserve">Functional Model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numPr>
                <w:ilvl w:val="0"/>
                <w:numId w:val="4"/>
              </w:numPr>
              <w:spacing w:line="240" w:lineRule="auto"/>
              <w:ind w:left="720" w:hanging="360"/>
            </w:pPr>
            <w:r w:rsidDel="00000000" w:rsidR="00000000" w:rsidRPr="00000000">
              <w:rPr>
                <w:rtl w:val="0"/>
              </w:rPr>
              <w:t xml:space="preserve">Develop functional model (Complete)</w:t>
            </w:r>
          </w:p>
          <w:p w:rsidR="00000000" w:rsidDel="00000000" w:rsidP="00000000" w:rsidRDefault="00000000" w:rsidRPr="00000000" w14:paraId="00000013">
            <w:pPr>
              <w:widowControl w:val="0"/>
              <w:numPr>
                <w:ilvl w:val="0"/>
                <w:numId w:val="4"/>
              </w:numPr>
              <w:spacing w:line="240" w:lineRule="auto"/>
              <w:ind w:left="720" w:hanging="360"/>
            </w:pPr>
            <w:r w:rsidDel="00000000" w:rsidR="00000000" w:rsidRPr="00000000">
              <w:rPr>
                <w:rtl w:val="0"/>
              </w:rPr>
              <w:t xml:space="preserve">Develop black box model (complete)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Concept Generation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numPr>
                <w:ilvl w:val="0"/>
                <w:numId w:val="10"/>
              </w:numPr>
              <w:spacing w:line="240" w:lineRule="auto"/>
              <w:ind w:left="720" w:hanging="360"/>
            </w:pPr>
            <w:r w:rsidDel="00000000" w:rsidR="00000000" w:rsidRPr="00000000">
              <w:rPr>
                <w:rtl w:val="0"/>
              </w:rPr>
              <w:t xml:space="preserve">Review completed designs </w:t>
            </w:r>
          </w:p>
          <w:p w:rsidR="00000000" w:rsidDel="00000000" w:rsidP="00000000" w:rsidRDefault="00000000" w:rsidRPr="00000000" w14:paraId="00000016">
            <w:pPr>
              <w:widowControl w:val="0"/>
              <w:numPr>
                <w:ilvl w:val="0"/>
                <w:numId w:val="10"/>
              </w:numPr>
              <w:spacing w:line="240" w:lineRule="auto"/>
              <w:ind w:left="720" w:hanging="360"/>
            </w:pPr>
            <w:r w:rsidDel="00000000" w:rsidR="00000000" w:rsidRPr="00000000">
              <w:rPr>
                <w:rtl w:val="0"/>
              </w:rPr>
              <w:t xml:space="preserve">Design Creativity Methods? </w:t>
            </w:r>
          </w:p>
          <w:p w:rsidR="00000000" w:rsidDel="00000000" w:rsidP="00000000" w:rsidRDefault="00000000" w:rsidRPr="00000000" w14:paraId="00000017">
            <w:pPr>
              <w:widowControl w:val="0"/>
              <w:numPr>
                <w:ilvl w:val="0"/>
                <w:numId w:val="10"/>
              </w:numPr>
              <w:spacing w:line="240" w:lineRule="auto"/>
              <w:ind w:left="720" w:hanging="360"/>
            </w:pPr>
            <w:r w:rsidDel="00000000" w:rsidR="00000000" w:rsidRPr="00000000">
              <w:rPr>
                <w:rtl w:val="0"/>
              </w:rPr>
              <w:t xml:space="preserve">Design Selection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Presentation 2 Development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numPr>
                <w:ilvl w:val="0"/>
                <w:numId w:val="1"/>
              </w:numPr>
              <w:spacing w:line="240" w:lineRule="auto"/>
              <w:ind w:left="720" w:hanging="360"/>
            </w:pPr>
            <w:r w:rsidDel="00000000" w:rsidR="00000000" w:rsidRPr="00000000">
              <w:rPr>
                <w:rtl w:val="0"/>
              </w:rPr>
              <w:t xml:space="preserve">Assign Topics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pPr>
            <w:r w:rsidDel="00000000" w:rsidR="00000000" w:rsidRPr="00000000">
              <w:rPr>
                <w:rtl w:val="0"/>
              </w:rPr>
              <w:t xml:space="preserve">Preliminary Report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numPr>
                <w:ilvl w:val="0"/>
                <w:numId w:val="6"/>
              </w:numPr>
              <w:spacing w:line="240" w:lineRule="auto"/>
              <w:ind w:left="720" w:hanging="360"/>
            </w:pPr>
            <w:r w:rsidDel="00000000" w:rsidR="00000000" w:rsidRPr="00000000">
              <w:rPr>
                <w:rtl w:val="0"/>
              </w:rPr>
              <w:t xml:space="preserve">Unfinished parts</w:t>
            </w:r>
          </w:p>
        </w:tc>
      </w:tr>
    </w:tbl>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Notes: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ACTION LIST </w:t>
      </w:r>
    </w:p>
    <w:p w:rsidR="00000000" w:rsidDel="00000000" w:rsidP="00000000" w:rsidRDefault="00000000" w:rsidRPr="00000000" w14:paraId="00000021">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center"/>
              <w:rPr>
                <w:b w:val="1"/>
              </w:rPr>
            </w:pPr>
            <w:r w:rsidDel="00000000" w:rsidR="00000000" w:rsidRPr="00000000">
              <w:rPr>
                <w:b w:val="1"/>
                <w:rtl w:val="0"/>
              </w:rPr>
              <w:t xml:space="preserve">Team Member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b w:val="1"/>
              </w:rPr>
            </w:pPr>
            <w:r w:rsidDel="00000000" w:rsidR="00000000" w:rsidRPr="00000000">
              <w:rPr>
                <w:b w:val="1"/>
                <w:rtl w:val="0"/>
              </w:rPr>
              <w:t xml:space="preserve">Actions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t xml:space="preserve">Andrew Acosta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numPr>
                <w:ilvl w:val="0"/>
                <w:numId w:val="3"/>
              </w:numPr>
              <w:spacing w:line="240" w:lineRule="auto"/>
              <w:ind w:left="720" w:hanging="360"/>
            </w:pPr>
            <w:r w:rsidDel="00000000" w:rsidR="00000000" w:rsidRPr="00000000">
              <w:rPr>
                <w:rtl w:val="0"/>
              </w:rPr>
              <w:t xml:space="preserve">Website Development</w:t>
            </w:r>
          </w:p>
          <w:p w:rsidR="00000000" w:rsidDel="00000000" w:rsidP="00000000" w:rsidRDefault="00000000" w:rsidRPr="00000000" w14:paraId="00000026">
            <w:pPr>
              <w:widowControl w:val="0"/>
              <w:numPr>
                <w:ilvl w:val="0"/>
                <w:numId w:val="3"/>
              </w:numPr>
              <w:spacing w:line="240" w:lineRule="auto"/>
              <w:ind w:left="720" w:hanging="360"/>
            </w:pPr>
            <w:r w:rsidDel="00000000" w:rsidR="00000000" w:rsidRPr="00000000">
              <w:rPr>
                <w:rtl w:val="0"/>
              </w:rPr>
              <w:t xml:space="preserve">Budget &amp; Bill of Materials</w:t>
            </w:r>
          </w:p>
          <w:p w:rsidR="00000000" w:rsidDel="00000000" w:rsidP="00000000" w:rsidRDefault="00000000" w:rsidRPr="00000000" w14:paraId="00000027">
            <w:pPr>
              <w:widowControl w:val="0"/>
              <w:numPr>
                <w:ilvl w:val="0"/>
                <w:numId w:val="3"/>
              </w:numPr>
              <w:spacing w:line="240" w:lineRule="auto"/>
              <w:ind w:left="720" w:hanging="360"/>
            </w:pPr>
            <w:r w:rsidDel="00000000" w:rsidR="00000000" w:rsidRPr="00000000">
              <w:rPr>
                <w:rtl w:val="0"/>
              </w:rPr>
              <w:t xml:space="preserve">CR/ERS for Preliminary Report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t xml:space="preserve">Sultan Almarzouqi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numPr>
                <w:ilvl w:val="0"/>
                <w:numId w:val="8"/>
              </w:numPr>
              <w:spacing w:line="240" w:lineRule="auto"/>
              <w:ind w:left="720" w:hanging="360"/>
            </w:pPr>
            <w:r w:rsidDel="00000000" w:rsidR="00000000" w:rsidRPr="00000000">
              <w:rPr>
                <w:rtl w:val="0"/>
              </w:rPr>
              <w:t xml:space="preserve">Project Description - Presentation </w:t>
            </w:r>
          </w:p>
          <w:p w:rsidR="00000000" w:rsidDel="00000000" w:rsidP="00000000" w:rsidRDefault="00000000" w:rsidRPr="00000000" w14:paraId="0000002A">
            <w:pPr>
              <w:widowControl w:val="0"/>
              <w:numPr>
                <w:ilvl w:val="1"/>
                <w:numId w:val="8"/>
              </w:numPr>
              <w:spacing w:line="240" w:lineRule="auto"/>
              <w:ind w:left="1440" w:hanging="360"/>
            </w:pPr>
            <w:r w:rsidDel="00000000" w:rsidR="00000000" w:rsidRPr="00000000">
              <w:rPr>
                <w:rtl w:val="0"/>
              </w:rPr>
              <w:t xml:space="preserve">Write Description </w:t>
            </w:r>
          </w:p>
          <w:p w:rsidR="00000000" w:rsidDel="00000000" w:rsidP="00000000" w:rsidRDefault="00000000" w:rsidRPr="00000000" w14:paraId="0000002B">
            <w:pPr>
              <w:widowControl w:val="0"/>
              <w:numPr>
                <w:ilvl w:val="1"/>
                <w:numId w:val="8"/>
              </w:numPr>
              <w:spacing w:line="240" w:lineRule="auto"/>
              <w:ind w:left="1440" w:hanging="360"/>
            </w:pPr>
            <w:r w:rsidDel="00000000" w:rsidR="00000000" w:rsidRPr="00000000">
              <w:rPr>
                <w:rtl w:val="0"/>
              </w:rPr>
              <w:t xml:space="preserve">Functional Model/ Black box Model </w:t>
            </w:r>
          </w:p>
          <w:p w:rsidR="00000000" w:rsidDel="00000000" w:rsidP="00000000" w:rsidRDefault="00000000" w:rsidRPr="00000000" w14:paraId="0000002C">
            <w:pPr>
              <w:widowControl w:val="0"/>
              <w:numPr>
                <w:ilvl w:val="0"/>
                <w:numId w:val="8"/>
              </w:numPr>
              <w:spacing w:line="240" w:lineRule="auto"/>
              <w:ind w:left="720" w:hanging="360"/>
            </w:pPr>
            <w:r w:rsidDel="00000000" w:rsidR="00000000" w:rsidRPr="00000000">
              <w:rPr>
                <w:rtl w:val="0"/>
              </w:rPr>
              <w:t xml:space="preserve">Literature Review for Preliminary Report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t xml:space="preserve">Sam Armstrong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numPr>
                <w:ilvl w:val="0"/>
                <w:numId w:val="5"/>
              </w:numPr>
              <w:spacing w:line="240" w:lineRule="auto"/>
              <w:ind w:left="720" w:hanging="360"/>
            </w:pPr>
            <w:r w:rsidDel="00000000" w:rsidR="00000000" w:rsidRPr="00000000">
              <w:rPr>
                <w:rtl w:val="0"/>
              </w:rPr>
              <w:t xml:space="preserve">Functional Model/Black Box Model Write up on Prelim </w:t>
            </w:r>
          </w:p>
          <w:p w:rsidR="00000000" w:rsidDel="00000000" w:rsidP="00000000" w:rsidRDefault="00000000" w:rsidRPr="00000000" w14:paraId="0000002F">
            <w:pPr>
              <w:widowControl w:val="0"/>
              <w:numPr>
                <w:ilvl w:val="0"/>
                <w:numId w:val="5"/>
              </w:numPr>
              <w:spacing w:line="240" w:lineRule="auto"/>
              <w:ind w:left="720" w:hanging="360"/>
            </w:pPr>
            <w:r w:rsidDel="00000000" w:rsidR="00000000" w:rsidRPr="00000000">
              <w:rPr>
                <w:rtl w:val="0"/>
              </w:rPr>
              <w:t xml:space="preserve">Direct CAD development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t xml:space="preserve">Karissa Barroso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numPr>
                <w:ilvl w:val="0"/>
                <w:numId w:val="2"/>
              </w:numPr>
              <w:spacing w:line="240" w:lineRule="auto"/>
              <w:ind w:left="720" w:hanging="360"/>
            </w:pPr>
            <w:r w:rsidDel="00000000" w:rsidR="00000000" w:rsidRPr="00000000">
              <w:rPr>
                <w:rtl w:val="0"/>
              </w:rPr>
              <w:t xml:space="preserve">Concept Generation </w:t>
            </w:r>
          </w:p>
          <w:p w:rsidR="00000000" w:rsidDel="00000000" w:rsidP="00000000" w:rsidRDefault="00000000" w:rsidRPr="00000000" w14:paraId="00000032">
            <w:pPr>
              <w:widowControl w:val="0"/>
              <w:numPr>
                <w:ilvl w:val="1"/>
                <w:numId w:val="2"/>
              </w:numPr>
              <w:spacing w:line="240" w:lineRule="auto"/>
              <w:ind w:left="1440" w:hanging="360"/>
            </w:pPr>
            <w:r w:rsidDel="00000000" w:rsidR="00000000" w:rsidRPr="00000000">
              <w:rPr>
                <w:rtl w:val="0"/>
              </w:rPr>
              <w:t xml:space="preserve">Drill and Collection</w:t>
            </w:r>
          </w:p>
          <w:p w:rsidR="00000000" w:rsidDel="00000000" w:rsidP="00000000" w:rsidRDefault="00000000" w:rsidRPr="00000000" w14:paraId="00000033">
            <w:pPr>
              <w:widowControl w:val="0"/>
              <w:numPr>
                <w:ilvl w:val="0"/>
                <w:numId w:val="2"/>
              </w:numPr>
              <w:spacing w:line="240" w:lineRule="auto"/>
              <w:ind w:left="720" w:hanging="360"/>
            </w:pPr>
            <w:r w:rsidDel="00000000" w:rsidR="00000000" w:rsidRPr="00000000">
              <w:rPr>
                <w:rtl w:val="0"/>
              </w:rPr>
              <w:t xml:space="preserve">Preliminary Report </w:t>
            </w:r>
          </w:p>
          <w:p w:rsidR="00000000" w:rsidDel="00000000" w:rsidP="00000000" w:rsidRDefault="00000000" w:rsidRPr="00000000" w14:paraId="00000034">
            <w:pPr>
              <w:widowControl w:val="0"/>
              <w:numPr>
                <w:ilvl w:val="1"/>
                <w:numId w:val="2"/>
              </w:numPr>
              <w:spacing w:line="240" w:lineRule="auto"/>
              <w:ind w:left="1440" w:hanging="360"/>
            </w:pPr>
            <w:r w:rsidDel="00000000" w:rsidR="00000000" w:rsidRPr="00000000">
              <w:rPr>
                <w:rtl w:val="0"/>
              </w:rPr>
              <w:t xml:space="preserve">Concept Generation (detail)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t xml:space="preserve">Scott Sprauer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numPr>
                <w:ilvl w:val="0"/>
                <w:numId w:val="7"/>
              </w:numPr>
              <w:spacing w:line="240" w:lineRule="auto"/>
              <w:ind w:left="720" w:hanging="360"/>
            </w:pPr>
            <w:r w:rsidDel="00000000" w:rsidR="00000000" w:rsidRPr="00000000">
              <w:rPr>
                <w:rtl w:val="0"/>
              </w:rPr>
              <w:t xml:space="preserve">Website Development</w:t>
            </w:r>
          </w:p>
          <w:p w:rsidR="00000000" w:rsidDel="00000000" w:rsidP="00000000" w:rsidRDefault="00000000" w:rsidRPr="00000000" w14:paraId="00000037">
            <w:pPr>
              <w:widowControl w:val="0"/>
              <w:numPr>
                <w:ilvl w:val="0"/>
                <w:numId w:val="7"/>
              </w:numPr>
              <w:spacing w:line="240" w:lineRule="auto"/>
              <w:ind w:left="720" w:hanging="360"/>
            </w:pPr>
            <w:r w:rsidDel="00000000" w:rsidR="00000000" w:rsidRPr="00000000">
              <w:rPr>
                <w:rtl w:val="0"/>
              </w:rPr>
              <w:t xml:space="preserve">Concept Generation </w:t>
            </w:r>
          </w:p>
          <w:p w:rsidR="00000000" w:rsidDel="00000000" w:rsidP="00000000" w:rsidRDefault="00000000" w:rsidRPr="00000000" w14:paraId="00000038">
            <w:pPr>
              <w:widowControl w:val="0"/>
              <w:numPr>
                <w:ilvl w:val="1"/>
                <w:numId w:val="7"/>
              </w:numPr>
              <w:spacing w:line="240" w:lineRule="auto"/>
              <w:ind w:left="1440" w:hanging="360"/>
            </w:pPr>
            <w:r w:rsidDel="00000000" w:rsidR="00000000" w:rsidRPr="00000000">
              <w:rPr>
                <w:rtl w:val="0"/>
              </w:rPr>
              <w:t xml:space="preserve">Storage and Stability </w:t>
            </w:r>
          </w:p>
          <w:p w:rsidR="00000000" w:rsidDel="00000000" w:rsidP="00000000" w:rsidRDefault="00000000" w:rsidRPr="00000000" w14:paraId="00000039">
            <w:pPr>
              <w:widowControl w:val="0"/>
              <w:numPr>
                <w:ilvl w:val="0"/>
                <w:numId w:val="7"/>
              </w:numPr>
              <w:spacing w:line="240" w:lineRule="auto"/>
              <w:ind w:left="720" w:hanging="360"/>
            </w:pPr>
            <w:r w:rsidDel="00000000" w:rsidR="00000000" w:rsidRPr="00000000">
              <w:rPr>
                <w:rtl w:val="0"/>
              </w:rPr>
              <w:t xml:space="preserve">Literature Review for Report </w:t>
            </w:r>
          </w:p>
          <w:p w:rsidR="00000000" w:rsidDel="00000000" w:rsidP="00000000" w:rsidRDefault="00000000" w:rsidRPr="00000000" w14:paraId="0000003A">
            <w:pPr>
              <w:widowControl w:val="0"/>
              <w:numPr>
                <w:ilvl w:val="1"/>
                <w:numId w:val="7"/>
              </w:numPr>
              <w:spacing w:line="240" w:lineRule="auto"/>
              <w:ind w:left="1440" w:hanging="360"/>
            </w:pPr>
            <w:r w:rsidDel="00000000" w:rsidR="00000000" w:rsidRPr="00000000">
              <w:rPr>
                <w:rtl w:val="0"/>
              </w:rPr>
              <w:t xml:space="preserve">Concept Generation (detail) </w:t>
            </w:r>
          </w:p>
        </w:tc>
      </w:tr>
    </w:tbl>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DISCLAIMER</w:t>
      </w:r>
    </w:p>
    <w:p w:rsidR="00000000" w:rsidDel="00000000" w:rsidP="00000000" w:rsidRDefault="00000000" w:rsidRPr="00000000" w14:paraId="0000003E">
      <w:pPr>
        <w:widowControl w:val="0"/>
        <w:spacing w:line="240" w:lineRule="auto"/>
        <w:rPr/>
      </w:pPr>
      <w:r w:rsidDel="00000000" w:rsidR="00000000" w:rsidRPr="00000000">
        <w:rPr>
          <w:rFonts w:ascii="Calibri" w:cs="Calibri" w:eastAsia="Calibri" w:hAnsi="Calibri"/>
          <w:rtl w:val="0"/>
        </w:rPr>
        <w:t xml:space="preserve">This work was created in partial fulfillment of Northern Arizona University’s Capstone Course “ME 476C″. The work is a result of the Psyche Student Collaborations component of NASA’s Psyche Mission (</w:t>
      </w:r>
      <w:hyperlink r:id="rId6">
        <w:r w:rsidDel="00000000" w:rsidR="00000000" w:rsidRPr="00000000">
          <w:rPr>
            <w:rFonts w:ascii="Calibri" w:cs="Calibri" w:eastAsia="Calibri" w:hAnsi="Calibri"/>
            <w:u w:val="single"/>
            <w:rtl w:val="0"/>
          </w:rPr>
          <w:t xml:space="preserve">https://psyche.asu.edu</w:t>
        </w:r>
      </w:hyperlink>
      <w:r w:rsidDel="00000000" w:rsidR="00000000" w:rsidRPr="00000000">
        <w:rPr>
          <w:rFonts w:ascii="Calibri" w:cs="Calibri" w:eastAsia="Calibri" w:hAnsi="Calibri"/>
          <w:rtl w:val="0"/>
        </w:rPr>
        <w:t xml:space="preserve">). “Psyche: A Journey to a Metal World” [Contract number NNM16AA09C] is part of the NASA Discovery Program mission to solar system targets. Trade names and trademarks of ASU and NASA are used in this work for identification only. Their usage does not constitute an official endorsement, either expressed or implied, by Arizona State University or National Aeronautics and Space Administration. The content is solely the responsibility of the authors and does not necessarily represent the official views of ASU or NASA.</w:t>
      </w:r>
      <w:r w:rsidDel="00000000" w:rsidR="00000000" w:rsidRPr="00000000">
        <w:rPr>
          <w:rtl w:val="0"/>
        </w:rPr>
      </w:r>
    </w:p>
    <w:sectPr>
      <w:headerReference r:id="rId7" w:type="default"/>
      <w:headerReference r:id="rId8" w:type="first"/>
      <w:footerReference r:id="rId9"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jc w:val="right"/>
      <w:rPr/>
    </w:pPr>
    <w:r w:rsidDel="00000000" w:rsidR="00000000" w:rsidRPr="00000000">
      <w:rPr>
        <w:rtl w:val="0"/>
      </w:rPr>
      <w:t xml:space="preserve">NASA Psyche Mission: Sampling System Team</w:t>
    </w:r>
    <w:r w:rsidDel="00000000" w:rsidR="00000000" w:rsidRPr="00000000">
      <w:rPr/>
      <w:drawing>
        <wp:inline distB="19050" distT="19050" distL="19050" distR="19050">
          <wp:extent cx="852488" cy="8524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52488" cy="8524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psyche.asu.edu/"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